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44" w:rsidRDefault="00936B44"/>
    <w:p w:rsidR="00FC4F3B" w:rsidRDefault="00FC4F3B" w:rsidP="00FC4F3B">
      <w:pPr>
        <w:jc w:val="right"/>
        <w:rPr>
          <w:rFonts w:ascii="Times New Roman" w:eastAsia="Times New Roman" w:hAnsi="Times New Roman" w:cs="Times New Roman"/>
          <w:b/>
          <w:sz w:val="32"/>
        </w:rPr>
      </w:pPr>
      <w:bookmarkStart w:id="0" w:name="bookmark0"/>
      <w:r>
        <w:rPr>
          <w:rFonts w:ascii="Times New Roman" w:eastAsia="Times New Roman" w:hAnsi="Times New Roman" w:cs="Times New Roman"/>
          <w:b/>
          <w:sz w:val="32"/>
        </w:rPr>
        <w:t>ПРОЕКТ</w:t>
      </w:r>
    </w:p>
    <w:p w:rsidR="00FC4F3B" w:rsidRDefault="00FC4F3B" w:rsidP="008A79A4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794777" w:rsidRPr="0075288C" w:rsidRDefault="00794777" w:rsidP="008A79A4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403015" w:rsidRPr="00F93234" w:rsidRDefault="00403015" w:rsidP="00403015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93234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</w:p>
    <w:p w:rsidR="00403015" w:rsidRDefault="00403015" w:rsidP="00403015">
      <w:pPr>
        <w:pStyle w:val="Style1"/>
        <w:spacing w:line="240" w:lineRule="auto"/>
        <w:rPr>
          <w:rFonts w:eastAsia="Calibri"/>
          <w:b/>
          <w:lang w:eastAsia="en-US"/>
        </w:rPr>
      </w:pPr>
      <w:proofErr w:type="gramStart"/>
      <w:r w:rsidRPr="00F93234">
        <w:rPr>
          <w:rFonts w:eastAsia="Calibri"/>
          <w:b/>
          <w:lang w:eastAsia="en-US"/>
        </w:rPr>
        <w:t>замещающего</w:t>
      </w:r>
      <w:proofErr w:type="gramEnd"/>
      <w:r w:rsidRPr="00F93234">
        <w:rPr>
          <w:rFonts w:eastAsia="Calibri"/>
          <w:b/>
          <w:lang w:eastAsia="en-US"/>
        </w:rPr>
        <w:t xml:space="preserve"> должность</w:t>
      </w:r>
      <w:r w:rsidRPr="00AB1815">
        <w:rPr>
          <w:rFonts w:eastAsia="Calibri"/>
          <w:b/>
          <w:lang w:eastAsia="en-US"/>
        </w:rPr>
        <w:t xml:space="preserve"> </w:t>
      </w:r>
      <w:r w:rsidR="00794777" w:rsidRPr="00AB1815">
        <w:rPr>
          <w:rFonts w:eastAsia="Calibri"/>
          <w:b/>
          <w:lang w:eastAsia="en-US"/>
        </w:rPr>
        <w:t xml:space="preserve">старшего государственного </w:t>
      </w:r>
    </w:p>
    <w:p w:rsidR="00AB1815" w:rsidRPr="00AB1815" w:rsidRDefault="00794777" w:rsidP="00AB1815">
      <w:pPr>
        <w:pStyle w:val="Style1"/>
        <w:spacing w:line="240" w:lineRule="auto"/>
        <w:rPr>
          <w:rFonts w:eastAsia="Calibri"/>
          <w:b/>
          <w:lang w:eastAsia="en-US"/>
        </w:rPr>
      </w:pPr>
      <w:r w:rsidRPr="00AB1815">
        <w:rPr>
          <w:rFonts w:eastAsia="Calibri"/>
          <w:b/>
          <w:lang w:eastAsia="en-US"/>
        </w:rPr>
        <w:t>инспектора</w:t>
      </w:r>
      <w:r w:rsidR="00403015">
        <w:rPr>
          <w:rFonts w:eastAsia="Calibri"/>
          <w:b/>
          <w:lang w:eastAsia="en-US"/>
        </w:rPr>
        <w:t xml:space="preserve"> </w:t>
      </w:r>
      <w:r w:rsidRPr="00AB1815">
        <w:rPr>
          <w:rFonts w:eastAsia="Calibri"/>
          <w:b/>
          <w:lang w:eastAsia="en-US"/>
        </w:rPr>
        <w:t xml:space="preserve"> </w:t>
      </w:r>
      <w:r w:rsidR="00CF2D29" w:rsidRPr="00AB1815">
        <w:rPr>
          <w:rFonts w:eastAsia="Calibri"/>
          <w:b/>
          <w:lang w:eastAsia="en-US"/>
        </w:rPr>
        <w:t xml:space="preserve">межрегионального </w:t>
      </w:r>
      <w:r w:rsidRPr="00AB1815">
        <w:rPr>
          <w:rFonts w:eastAsia="Calibri"/>
          <w:b/>
          <w:lang w:eastAsia="en-US"/>
        </w:rPr>
        <w:t>отдела энергетического надзора</w:t>
      </w:r>
    </w:p>
    <w:p w:rsidR="00CF2D29" w:rsidRDefault="00794777" w:rsidP="00EA7C84">
      <w:pPr>
        <w:pStyle w:val="Style1"/>
        <w:spacing w:line="240" w:lineRule="auto"/>
        <w:rPr>
          <w:rFonts w:eastAsia="Calibri"/>
          <w:lang w:eastAsia="en-US"/>
        </w:rPr>
      </w:pPr>
      <w:r w:rsidRPr="004D3768">
        <w:rPr>
          <w:rFonts w:eastAsia="Calibri"/>
          <w:lang w:eastAsia="en-US"/>
        </w:rPr>
        <w:t xml:space="preserve"> </w:t>
      </w:r>
      <w:bookmarkStart w:id="1" w:name="_Toc404604190"/>
      <w:bookmarkStart w:id="2" w:name="_Toc406419299"/>
      <w:bookmarkStart w:id="3" w:name="_Toc479853582"/>
    </w:p>
    <w:p w:rsidR="00794777" w:rsidRPr="001F7D0F" w:rsidRDefault="00794777" w:rsidP="001F7D0F">
      <w:pPr>
        <w:pStyle w:val="af5"/>
        <w:widowControl/>
        <w:numPr>
          <w:ilvl w:val="0"/>
          <w:numId w:val="27"/>
        </w:num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1F7D0F">
        <w:rPr>
          <w:rFonts w:ascii="Times New Roman" w:eastAsia="Calibri" w:hAnsi="Times New Roman" w:cs="Times New Roman"/>
          <w:b/>
          <w:color w:val="auto"/>
          <w:lang w:eastAsia="en-US"/>
        </w:rPr>
        <w:t>Общие положения</w:t>
      </w:r>
      <w:bookmarkEnd w:id="1"/>
      <w:bookmarkEnd w:id="2"/>
      <w:bookmarkEnd w:id="3"/>
    </w:p>
    <w:p w:rsidR="00794777" w:rsidRPr="0075288C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1.1. Должность государственной гражданской службы (далее – должность гражданской службы) старшего государственного инспектора </w:t>
      </w:r>
      <w:r w:rsidR="00CF2D29">
        <w:rPr>
          <w:rFonts w:ascii="Times New Roman" w:eastAsia="Calibri" w:hAnsi="Times New Roman" w:cs="Times New Roman"/>
          <w:color w:val="auto"/>
          <w:lang w:eastAsia="en-US" w:bidi="ar-SA"/>
        </w:rPr>
        <w:t xml:space="preserve">межрегионального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энергетического надзора </w:t>
      </w:r>
      <w:r w:rsidR="008A79A4"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(далее – отдел)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относится к старшей группе должностей гражданской службы категории «специалисты».</w:t>
      </w:r>
    </w:p>
    <w:p w:rsidR="00EC649A" w:rsidRDefault="00EC649A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C649A">
        <w:rPr>
          <w:rFonts w:ascii="Times New Roman" w:eastAsia="Calibri" w:hAnsi="Times New Roman" w:cs="Times New Roman"/>
          <w:color w:val="auto"/>
          <w:lang w:eastAsia="en-US" w:bidi="ar-SA"/>
        </w:rPr>
        <w:t>Регистрационный номер (код) должности 11-3-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 w:rsidRPr="00EC649A">
        <w:rPr>
          <w:rFonts w:ascii="Times New Roman" w:eastAsia="Calibri" w:hAnsi="Times New Roman" w:cs="Times New Roman"/>
          <w:color w:val="auto"/>
          <w:lang w:eastAsia="en-US" w:bidi="ar-SA"/>
        </w:rPr>
        <w:t>-04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9</w:t>
      </w:r>
      <w:r w:rsidRPr="00EC649A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794777" w:rsidRPr="0075288C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1.2. Область профессиональной служебной деятельности государственного гражданского служащего (далее – гражданский служащий): регулирование промышленности и энергетики.</w:t>
      </w:r>
    </w:p>
    <w:p w:rsidR="00794777" w:rsidRPr="0075288C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1.3. Вид профессиональной служебной деятельности гражданского служащего: регулирование в сфере безопасности электротехнических и тепловых установок и сетей. </w:t>
      </w:r>
    </w:p>
    <w:p w:rsidR="00794777" w:rsidRPr="0075288C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1.4. Назначение и освобождение от должности старшего государственного инспектора отдела осуществляется руководителем Кавказского управления Федеральной службы по экологическому, технологическому и атомному надзору (далее -</w:t>
      </w:r>
      <w:r w:rsidR="0075288C"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Управление).   </w:t>
      </w:r>
    </w:p>
    <w:p w:rsidR="00B747C5" w:rsidRPr="0045662B" w:rsidRDefault="00794777" w:rsidP="00B747C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1.5. Гражданский служащий, замещающий должность старшего государственного инспектора отдела непосредственно подчиняется начальнику отдела либо лицу, исполняющему его обязанности. Гражданский служащий, замещающий должность </w:t>
      </w:r>
      <w:r w:rsidR="00BE776D"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старшего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инспектора, </w:t>
      </w:r>
      <w:r w:rsidR="00B747C5" w:rsidRPr="0045662B">
        <w:rPr>
          <w:rFonts w:ascii="Times New Roman" w:eastAsia="Calibri" w:hAnsi="Times New Roman" w:cs="Times New Roman"/>
          <w:color w:val="auto"/>
          <w:lang w:eastAsia="en-US" w:bidi="ar-SA"/>
        </w:rPr>
        <w:t>также подчиняется заместителю руководител</w:t>
      </w:r>
      <w:r w:rsidR="00B747C5">
        <w:rPr>
          <w:rFonts w:ascii="Times New Roman" w:eastAsia="Calibri" w:hAnsi="Times New Roman" w:cs="Times New Roman"/>
          <w:color w:val="auto"/>
          <w:lang w:eastAsia="en-US" w:bidi="ar-SA"/>
        </w:rPr>
        <w:t>я</w:t>
      </w:r>
      <w:r w:rsidR="00B747C5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Управления</w:t>
      </w:r>
      <w:r w:rsidR="00B747C5">
        <w:rPr>
          <w:rFonts w:ascii="Times New Roman" w:eastAsia="Calibri" w:hAnsi="Times New Roman" w:cs="Times New Roman"/>
          <w:color w:val="auto"/>
          <w:lang w:eastAsia="en-US" w:bidi="ar-SA"/>
        </w:rPr>
        <w:t>, руководителю Управления</w:t>
      </w:r>
      <w:r w:rsidR="00B747C5" w:rsidRPr="0045662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794777" w:rsidRPr="0075288C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1.6. В период временного отсутствия </w:t>
      </w:r>
      <w:r w:rsidR="00BE3DDD"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старшего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инспектора исполнение его должностных обязанностей возлагается на другого гражданского служащего, замещающего должность в отделе.</w:t>
      </w:r>
    </w:p>
    <w:p w:rsidR="00794777" w:rsidRPr="0075288C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1.7. На гражданского служащего, замещающего должность старшего государственного  инспектора отдела, в случае служебной необходимости и с его согласия может быть возложено исполнение должностных обязанностей другого гражданского служащего, замещающего должность в отделе.</w:t>
      </w:r>
    </w:p>
    <w:p w:rsidR="008A79A4" w:rsidRPr="0075288C" w:rsidRDefault="008A79A4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Pr="001F7D0F" w:rsidRDefault="00794777" w:rsidP="001F7D0F">
      <w:pPr>
        <w:pStyle w:val="af5"/>
        <w:widowControl/>
        <w:numPr>
          <w:ilvl w:val="0"/>
          <w:numId w:val="27"/>
        </w:num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bookmarkStart w:id="4" w:name="_Toc404604191"/>
      <w:bookmarkStart w:id="5" w:name="_Toc406419300"/>
      <w:bookmarkStart w:id="6" w:name="_Toc479853583"/>
      <w:r w:rsidRPr="001F7D0F">
        <w:rPr>
          <w:rFonts w:ascii="Times New Roman" w:eastAsia="Calibri" w:hAnsi="Times New Roman" w:cs="Times New Roman"/>
          <w:b/>
          <w:color w:val="auto"/>
          <w:lang w:eastAsia="en-US"/>
        </w:rPr>
        <w:t>Квалификационные требования</w:t>
      </w:r>
      <w:bookmarkEnd w:id="4"/>
      <w:bookmarkEnd w:id="5"/>
      <w:bookmarkEnd w:id="6"/>
    </w:p>
    <w:p w:rsidR="00197CD7" w:rsidRPr="0075288C" w:rsidRDefault="00197CD7" w:rsidP="00197CD7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794777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Для замещения должности </w:t>
      </w:r>
      <w:r w:rsidR="00146BEA"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старшего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гос</w:t>
      </w:r>
      <w:r w:rsidR="008A79A4"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ударственного инспектора отдела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устанавливаются требования, включающие базовые и профессионально</w:t>
      </w:r>
      <w:r w:rsidR="008A79A4"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- функциональные квалификационные требования.</w:t>
      </w:r>
    </w:p>
    <w:p w:rsidR="00197CD7" w:rsidRDefault="00197CD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Pr="001F7D0F" w:rsidRDefault="00794777" w:rsidP="001F7D0F">
      <w:pPr>
        <w:pStyle w:val="af5"/>
        <w:widowControl/>
        <w:numPr>
          <w:ilvl w:val="1"/>
          <w:numId w:val="27"/>
        </w:num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1F7D0F">
        <w:rPr>
          <w:rFonts w:ascii="Times New Roman" w:eastAsia="Calibri" w:hAnsi="Times New Roman" w:cs="Times New Roman"/>
          <w:b/>
          <w:color w:val="auto"/>
          <w:lang w:eastAsia="en-US"/>
        </w:rPr>
        <w:t> Базовые квалификационные требования</w:t>
      </w:r>
    </w:p>
    <w:p w:rsidR="00197CD7" w:rsidRPr="0075288C" w:rsidRDefault="00197CD7" w:rsidP="008A79A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794777" w:rsidRPr="0075288C" w:rsidRDefault="00794777" w:rsidP="00A64CC2">
      <w:pPr>
        <w:widowControl/>
        <w:tabs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2.1.1. Гражданский служащий, замещающий должность старшего государственного инспектора отдела, должен иметь высшее образование не ниже уровня </w:t>
      </w:r>
      <w:proofErr w:type="spellStart"/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бакалавриата</w:t>
      </w:r>
      <w:proofErr w:type="spellEnd"/>
      <w:r w:rsidRPr="0075288C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794777" w:rsidRPr="0075288C" w:rsidRDefault="00794777" w:rsidP="00A64CC2">
      <w:pPr>
        <w:widowControl/>
        <w:shd w:val="clear" w:color="auto" w:fill="FFFFFF"/>
        <w:tabs>
          <w:tab w:val="left" w:pos="0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2.1.2. Для должности старшего государственного инспектора отдела требования к стажу не предъявляются.</w:t>
      </w:r>
    </w:p>
    <w:p w:rsidR="00794777" w:rsidRPr="0075288C" w:rsidRDefault="00794777" w:rsidP="00A64CC2">
      <w:pPr>
        <w:widowControl/>
        <w:shd w:val="clear" w:color="auto" w:fill="FFFFFF"/>
        <w:tabs>
          <w:tab w:val="left" w:pos="0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2.1.3. Гражданский служащий, замещающий должность старшего  государственного инспектора отдела, должен обладать следующими базовыми знаниями и умениями:</w:t>
      </w:r>
    </w:p>
    <w:p w:rsidR="00794777" w:rsidRPr="0075288C" w:rsidRDefault="00794777" w:rsidP="008A79A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1) </w:t>
      </w:r>
      <w:r w:rsidR="00A64CC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знанием государственного языка Российской Федерации (русского языка);</w:t>
      </w:r>
    </w:p>
    <w:p w:rsidR="00794777" w:rsidRPr="0075288C" w:rsidRDefault="00794777" w:rsidP="008A79A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2) </w:t>
      </w:r>
      <w:r w:rsidR="00A64CC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знаниями основ: </w:t>
      </w:r>
    </w:p>
    <w:p w:rsidR="00794777" w:rsidRPr="0075288C" w:rsidRDefault="00794777" w:rsidP="008A79A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а) </w:t>
      </w:r>
      <w:r w:rsidR="00A64CC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Конституции Российской Федерации;</w:t>
      </w:r>
    </w:p>
    <w:p w:rsidR="00794777" w:rsidRPr="0075288C" w:rsidRDefault="00794777" w:rsidP="008A79A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б) </w:t>
      </w:r>
      <w:r w:rsidR="00A64CC2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Федерального закона от 27 мая 2003 г. № 58-ФЗ «О системе государственной службы Российской Федерации»;</w:t>
      </w:r>
    </w:p>
    <w:p w:rsidR="00794777" w:rsidRPr="0075288C" w:rsidRDefault="00794777" w:rsidP="008A79A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в) </w:t>
      </w:r>
      <w:r w:rsidR="00A64CC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Федерального закона от 27 июля 2004 г. № 79-ФЗ «О государственной гражданской службе Российской Федерации»;</w:t>
      </w:r>
    </w:p>
    <w:p w:rsidR="00794777" w:rsidRPr="0075288C" w:rsidRDefault="00794777" w:rsidP="008A79A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г) </w:t>
      </w:r>
      <w:r w:rsidR="00A64CC2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Федерального закона от 25 декабря 2008 г. № 273-ФЗ «О противодействии коррупции»;</w:t>
      </w:r>
    </w:p>
    <w:p w:rsidR="00794777" w:rsidRPr="0075288C" w:rsidRDefault="00794777" w:rsidP="008A79A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3) </w:t>
      </w:r>
      <w:r w:rsidR="00A64CC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знаниями и умения в области информационно-коммуникационных технологий.</w:t>
      </w:r>
    </w:p>
    <w:p w:rsidR="00794777" w:rsidRPr="0075288C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2.1.4. Умения гражданского служащего, замещающего должность старшего государственного инспектора отдела, включают следующие умения.</w:t>
      </w:r>
    </w:p>
    <w:p w:rsidR="00794777" w:rsidRPr="0075288C" w:rsidRDefault="00794777" w:rsidP="008A79A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умения:</w:t>
      </w:r>
    </w:p>
    <w:p w:rsidR="00794777" w:rsidRPr="0075288C" w:rsidRDefault="00794777" w:rsidP="008A79A4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- умение мыслить системно (стратегически);</w:t>
      </w:r>
    </w:p>
    <w:p w:rsidR="00794777" w:rsidRPr="0075288C" w:rsidRDefault="00794777" w:rsidP="008A79A4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- умение планировать, рационально использовать служебное время и достигать результата;</w:t>
      </w:r>
    </w:p>
    <w:p w:rsidR="00794777" w:rsidRPr="0075288C" w:rsidRDefault="00794777" w:rsidP="008A79A4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- коммуникативные умения;</w:t>
      </w:r>
    </w:p>
    <w:p w:rsidR="00794777" w:rsidRPr="0075288C" w:rsidRDefault="00794777" w:rsidP="008A79A4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- умение управлять изменениями.</w:t>
      </w:r>
    </w:p>
    <w:p w:rsidR="00794777" w:rsidRPr="0075288C" w:rsidRDefault="00794777" w:rsidP="008A79A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Pr="0075288C" w:rsidRDefault="008A79A4" w:rsidP="00197CD7">
      <w:pPr>
        <w:widowControl/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2.2. </w:t>
      </w:r>
      <w:r w:rsidR="00794777" w:rsidRPr="0075288C">
        <w:rPr>
          <w:rFonts w:ascii="Times New Roman" w:eastAsia="Calibri" w:hAnsi="Times New Roman" w:cs="Times New Roman"/>
          <w:b/>
          <w:color w:val="auto"/>
          <w:lang w:eastAsia="en-US" w:bidi="ar-SA"/>
        </w:rPr>
        <w:t>Профессионально-функциональные</w:t>
      </w:r>
      <w:r w:rsidR="00197CD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794777" w:rsidRPr="0075288C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</w:p>
    <w:p w:rsidR="00794777" w:rsidRPr="0075288C" w:rsidRDefault="00794777" w:rsidP="008A79A4">
      <w:pPr>
        <w:widowControl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795A67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2.2.1. </w:t>
      </w:r>
      <w:r w:rsidR="00A64CC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 старшего гос</w:t>
      </w:r>
      <w:r w:rsidR="008A79A4"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ударственного инспектора отдела,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должен иметь высшее образование</w:t>
      </w:r>
      <w:r w:rsidRPr="0075288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5288C">
        <w:rPr>
          <w:rFonts w:ascii="Times New Roman" w:eastAsia="Calibri" w:hAnsi="Times New Roman" w:cs="Times New Roman"/>
          <w:color w:val="auto"/>
          <w:lang w:bidi="ar-SA"/>
        </w:rPr>
        <w:t xml:space="preserve">не ниже уровня </w:t>
      </w:r>
      <w:proofErr w:type="spellStart"/>
      <w:r w:rsidRPr="0075288C">
        <w:rPr>
          <w:rFonts w:ascii="Times New Roman" w:eastAsia="Calibri" w:hAnsi="Times New Roman" w:cs="Times New Roman"/>
          <w:color w:val="auto"/>
          <w:lang w:bidi="ar-SA"/>
        </w:rPr>
        <w:t>бакалавриат</w:t>
      </w:r>
      <w:r w:rsidR="008A79A4" w:rsidRPr="0075288C">
        <w:rPr>
          <w:rFonts w:ascii="Times New Roman" w:eastAsia="Calibri" w:hAnsi="Times New Roman" w:cs="Times New Roman"/>
          <w:color w:val="auto"/>
          <w:lang w:bidi="ar-SA"/>
        </w:rPr>
        <w:t>а</w:t>
      </w:r>
      <w:proofErr w:type="spellEnd"/>
      <w:r w:rsidRPr="0075288C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5288C">
        <w:rPr>
          <w:rFonts w:ascii="Times New Roman" w:eastAsia="Times New Roman" w:hAnsi="Times New Roman" w:cs="Times New Roman"/>
          <w:color w:val="auto"/>
          <w:lang w:bidi="ar-SA"/>
        </w:rPr>
        <w:t xml:space="preserve">направления подготовки «Электро- и теплоэнергетика», «Теплоэнергетика  и теплотехника», «Электроэнергетика и электротехника», «Энергетическое машиностроение»,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794777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2.2.2. </w:t>
      </w:r>
      <w:r w:rsidR="00A64CC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 старшего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D507B2" w:rsidRDefault="0047716A" w:rsidP="00D507B2">
      <w:pPr>
        <w:pStyle w:val="af5"/>
        <w:widowControl/>
        <w:numPr>
          <w:ilvl w:val="0"/>
          <w:numId w:val="16"/>
        </w:numPr>
        <w:ind w:hanging="1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Конституция РФ от 12 декабря 1993г.</w:t>
      </w:r>
    </w:p>
    <w:p w:rsidR="00BA664D" w:rsidRDefault="00BA664D" w:rsidP="00BA664D">
      <w:pPr>
        <w:pStyle w:val="af5"/>
        <w:widowControl/>
        <w:numPr>
          <w:ilvl w:val="0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</w:rPr>
        <w:t>Кодекс Российской Федерации об административных правонарушениях от 30 декабря 2001 г. № 195-ФЗ</w:t>
      </w:r>
      <w:r w:rsidR="00F71C8A">
        <w:rPr>
          <w:rFonts w:ascii="Times New Roman" w:eastAsia="Calibri" w:hAnsi="Times New Roman" w:cs="Times New Roman"/>
          <w:color w:val="auto"/>
        </w:rPr>
        <w:t>;</w:t>
      </w:r>
    </w:p>
    <w:p w:rsidR="00F71C8A" w:rsidRPr="00F71C8A" w:rsidRDefault="00F71C8A" w:rsidP="00F71C8A">
      <w:pPr>
        <w:pStyle w:val="af5"/>
        <w:numPr>
          <w:ilvl w:val="0"/>
          <w:numId w:val="16"/>
        </w:numPr>
        <w:ind w:left="0"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F71C8A">
        <w:rPr>
          <w:rFonts w:ascii="Times New Roman" w:eastAsia="Calibri" w:hAnsi="Times New Roman" w:cs="Times New Roman"/>
          <w:color w:val="auto"/>
          <w:lang w:eastAsia="en-US"/>
        </w:rPr>
        <w:t>Гражданский кодекс Российской Федерации от 30 ноября 1994 г. № 51-ФЗ (часть 1 и 2);</w:t>
      </w:r>
    </w:p>
    <w:p w:rsidR="004458B5" w:rsidRPr="004458B5" w:rsidRDefault="004458B5" w:rsidP="004458B5">
      <w:pPr>
        <w:pStyle w:val="af5"/>
        <w:numPr>
          <w:ilvl w:val="0"/>
          <w:numId w:val="16"/>
        </w:numPr>
        <w:ind w:left="0"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4458B5">
        <w:rPr>
          <w:rFonts w:ascii="Times New Roman" w:eastAsia="Calibri" w:hAnsi="Times New Roman" w:cs="Times New Roman"/>
          <w:color w:val="auto"/>
          <w:lang w:eastAsia="en-US"/>
        </w:rPr>
        <w:t>Градостроительный кодекс Российской Федерации от 29 декабря 2004 г. № 190-ФЗ;</w:t>
      </w:r>
    </w:p>
    <w:p w:rsidR="008A79A4" w:rsidRPr="0075288C" w:rsidRDefault="004458B5" w:rsidP="0047716A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Ф</w:t>
      </w:r>
      <w:r w:rsidR="008A79A4" w:rsidRPr="0075288C">
        <w:rPr>
          <w:rFonts w:ascii="Times New Roman" w:eastAsia="Calibri" w:hAnsi="Times New Roman" w:cs="Times New Roman"/>
          <w:color w:val="auto"/>
        </w:rPr>
        <w:t>едеральный закон от 21 июля 1993 г. № 5485-1  «О государственной тайне»;</w:t>
      </w:r>
    </w:p>
    <w:p w:rsidR="008A79A4" w:rsidRPr="0075288C" w:rsidRDefault="008A79A4" w:rsidP="0047716A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Федеральный закон от 21 декабря 1994 г. № 69-ФЗ «О пожарной безопасности»;</w:t>
      </w:r>
    </w:p>
    <w:p w:rsidR="008A79A4" w:rsidRPr="0075288C" w:rsidRDefault="008A79A4" w:rsidP="0047716A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Федеральный закон от 22 августа 1995 г. № 151-ФЗ «Об аварийно-спасательных службах и статусе спасателей»;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 xml:space="preserve">Федеральный закон от 30 ноября 1995 г. </w:t>
      </w:r>
      <w:hyperlink r:id="rId9" w:history="1">
        <w:r w:rsidRPr="0075288C">
          <w:rPr>
            <w:rFonts w:ascii="Times New Roman" w:eastAsia="Calibri" w:hAnsi="Times New Roman" w:cs="Times New Roman"/>
            <w:color w:val="auto"/>
          </w:rPr>
          <w:t>№ 187-ФЗ</w:t>
        </w:r>
      </w:hyperlink>
      <w:r w:rsidRPr="0075288C">
        <w:rPr>
          <w:rFonts w:ascii="Times New Roman" w:eastAsia="Calibri" w:hAnsi="Times New Roman" w:cs="Times New Roman"/>
          <w:color w:val="auto"/>
        </w:rPr>
        <w:t xml:space="preserve"> «О континентальном шельфе Российской Федерации»; 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 xml:space="preserve">Федеральный закон от 21 июля 1997 г. № 116-ФЗ </w:t>
      </w:r>
      <w:r w:rsidRPr="0075288C">
        <w:rPr>
          <w:rFonts w:ascii="Times New Roman" w:eastAsia="Calibri" w:hAnsi="Times New Roman" w:cs="Times New Roman"/>
          <w:color w:val="auto"/>
        </w:rPr>
        <w:br/>
        <w:t>«О промышленной безопасности опасных производственных объектов»;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Федеральный закон от 3 июля 1998 г. №</w:t>
      </w:r>
      <w:hyperlink r:id="rId10" w:history="1">
        <w:r w:rsidRPr="0075288C">
          <w:rPr>
            <w:rFonts w:ascii="Times New Roman" w:eastAsia="Calibri" w:hAnsi="Times New Roman" w:cs="Times New Roman"/>
            <w:color w:val="auto"/>
          </w:rPr>
          <w:t xml:space="preserve"> 155-ФЗ</w:t>
        </w:r>
      </w:hyperlink>
      <w:r w:rsidRPr="0075288C">
        <w:rPr>
          <w:rFonts w:ascii="Times New Roman" w:eastAsia="Calibri" w:hAnsi="Times New Roman" w:cs="Times New Roman"/>
          <w:color w:val="auto"/>
        </w:rPr>
        <w:t>«О внутренних морских водах, территориальном море и прилежащей зоне Российской Федерации»;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lastRenderedPageBreak/>
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Федеральный закон от 27 декабря 2002 г. № 184-ФЗ «О техническом регулировании»;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Федеральный закон от 2 мая 2006 г. № 59-ФЗ «О порядке  рассмотрения обращений граждан Российской Федерации»;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 xml:space="preserve">Федеральный закон от 2 марта 2007 г. № 25-ФЗ </w:t>
      </w:r>
      <w:r w:rsidRPr="0075288C">
        <w:rPr>
          <w:rFonts w:ascii="Times New Roman" w:eastAsia="Calibri" w:hAnsi="Times New Roman" w:cs="Times New Roman"/>
          <w:color w:val="auto"/>
        </w:rPr>
        <w:br/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Федеральный закон от 6 марта 2006 г. № 35-ФЗ «О противодействии терроризму»;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Федеральный закон от 22 июля 2008 г. № 123-ФЗ «Технический регламент о требованиях пожарной безопасности»;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Федеральный закон от 30 декабря  2009 г. № 384-ФЗ «Технический регламент о безопасности зданий и сооружений»;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 xml:space="preserve">Федеральный закон от 27 июля 2010 г. № 210-ФЗ </w:t>
      </w:r>
      <w:r w:rsidRPr="0075288C">
        <w:rPr>
          <w:rFonts w:ascii="Times New Roman" w:eastAsia="Calibri" w:hAnsi="Times New Roman" w:cs="Times New Roman"/>
          <w:color w:val="auto"/>
        </w:rPr>
        <w:br/>
        <w:t>«Об организации предоставления государственных и муниципальных услуг»;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8A79A4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 xml:space="preserve">Федеральный </w:t>
      </w:r>
      <w:r w:rsidR="007D0F7E">
        <w:rPr>
          <w:rFonts w:ascii="Times New Roman" w:eastAsia="Calibri" w:hAnsi="Times New Roman" w:cs="Times New Roman"/>
          <w:color w:val="auto"/>
        </w:rPr>
        <w:t xml:space="preserve">закон от 4 мая 2011 г. № 99-ФЗ </w:t>
      </w:r>
      <w:r w:rsidRPr="0075288C">
        <w:rPr>
          <w:rFonts w:ascii="Times New Roman" w:eastAsia="Calibri" w:hAnsi="Times New Roman" w:cs="Times New Roman"/>
          <w:color w:val="auto"/>
        </w:rPr>
        <w:t>«О лицензировании отдельных видов деятельности»;</w:t>
      </w:r>
    </w:p>
    <w:p w:rsidR="007D0F7E" w:rsidRPr="0075288C" w:rsidRDefault="007D0F7E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Федеральный закон от 26 марта 2003 г. № 35-ФЗ «Об электроэнергетике»;</w:t>
      </w:r>
    </w:p>
    <w:p w:rsidR="007D0F7E" w:rsidRPr="0075288C" w:rsidRDefault="007D0F7E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23 ноября 2009 г. № 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7D0F7E" w:rsidRPr="007D0F7E" w:rsidRDefault="007D0F7E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27 июня 2010 г. № 190-ФЗ «О теплоснабжении»;</w:t>
      </w:r>
    </w:p>
    <w:p w:rsidR="007D0F7E" w:rsidRPr="007D0F7E" w:rsidRDefault="007D0F7E" w:rsidP="007D0F7E">
      <w:pPr>
        <w:widowControl/>
        <w:numPr>
          <w:ilvl w:val="0"/>
          <w:numId w:val="16"/>
        </w:numPr>
        <w:tabs>
          <w:tab w:val="left" w:pos="-2127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Закон Российской Федерации от 21 февраля 1992 г. № 2395-1 «О недрах»;</w:t>
      </w:r>
    </w:p>
    <w:p w:rsidR="008A79A4" w:rsidRPr="0075288C" w:rsidRDefault="002D683F" w:rsidP="008A79A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</w:t>
      </w:r>
      <w:r w:rsidR="008A79A4" w:rsidRPr="0075288C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8A79A4" w:rsidRPr="0075288C" w:rsidRDefault="008A79A4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10 марта 1999 г. № 263 «Об организации и осуществлении производственного контроля за соблюдением требований промышленной  Российской Федерации»;</w:t>
      </w:r>
    </w:p>
    <w:p w:rsidR="008A79A4" w:rsidRPr="0075288C" w:rsidRDefault="008A79A4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8A79A4" w:rsidRPr="0075288C" w:rsidRDefault="008A79A4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8A79A4" w:rsidRPr="0075288C" w:rsidRDefault="008A79A4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8A79A4" w:rsidRPr="0075288C" w:rsidRDefault="008A79A4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8A79A4" w:rsidRPr="0075288C" w:rsidRDefault="008A79A4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lastRenderedPageBreak/>
        <w:t>постановление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8A79A4" w:rsidRPr="0075288C" w:rsidRDefault="008A79A4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8A79A4" w:rsidRPr="0075288C" w:rsidRDefault="008A79A4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8A79A4" w:rsidRPr="0075288C" w:rsidRDefault="008A79A4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8A79A4" w:rsidRPr="0075288C" w:rsidRDefault="008A79A4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8A79A4" w:rsidRPr="0075288C" w:rsidRDefault="00794777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энергопринимающих</w:t>
      </w:r>
      <w:proofErr w:type="spellEnd"/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8A79A4" w:rsidRPr="0075288C" w:rsidRDefault="00794777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постановление Правительства Российской Федерации от  27 декабря 2004 г. № 854 «Об утверждении Правил оперативно-диспетчерского управления в электроэнергетике»;</w:t>
      </w:r>
    </w:p>
    <w:p w:rsidR="008A79A4" w:rsidRPr="0075288C" w:rsidRDefault="00794777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</w:r>
    </w:p>
    <w:p w:rsidR="008A79A4" w:rsidRPr="0075288C" w:rsidRDefault="00794777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8A79A4" w:rsidRPr="0075288C" w:rsidRDefault="00794777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8A79A4" w:rsidRPr="0075288C" w:rsidRDefault="00794777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20 июля 2013 г. № 610 «О Федеральном государственном энергетическом надзоре»;</w:t>
      </w:r>
    </w:p>
    <w:p w:rsidR="008A79A4" w:rsidRPr="0075288C" w:rsidRDefault="00794777" w:rsidP="001F7D0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8A79A4" w:rsidRPr="0075288C" w:rsidRDefault="00794777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8A79A4" w:rsidRPr="0075288C" w:rsidRDefault="00794777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№ 4799);</w:t>
      </w:r>
    </w:p>
    <w:p w:rsidR="008A79A4" w:rsidRPr="0075288C" w:rsidRDefault="00794777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 28269);</w:t>
      </w:r>
    </w:p>
    <w:p w:rsidR="008A79A4" w:rsidRPr="0075288C" w:rsidRDefault="00794777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8A79A4" w:rsidRPr="0075288C" w:rsidRDefault="00794777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8A79A4" w:rsidRPr="0075288C" w:rsidRDefault="00794777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по охране труда при эксплуатации электроустановок (приказ Министерства труда и социальной защиты Российской Федерации от 24 июля 2013 г. № 328н, зарегистрировано в Минюсте Российской Федерации 12 декабря 2014 г. рег. № 30593);</w:t>
      </w:r>
    </w:p>
    <w:p w:rsidR="008A79A4" w:rsidRPr="0075288C" w:rsidRDefault="00794777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bCs/>
          <w:color w:val="auto"/>
          <w:lang w:eastAsia="en-US" w:bidi="ar-SA"/>
        </w:rPr>
        <w:t>Порядок организации работ по выдаче разрешений на допуск в эксплуатацию энергоустановок (с изменениями приказы Ростехнадзора от 7 апреля 2008 г. № 212, Минприроды России от 20 августа 2008 г. № 182 (зарегистрированы Минюстом России 28 апреля 2008 г. № 11597; 28 августа 2008 г., № 12197),</w:t>
      </w:r>
    </w:p>
    <w:p w:rsidR="0075288C" w:rsidRPr="00197CD7" w:rsidRDefault="00794777" w:rsidP="00840239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794777" w:rsidRDefault="00794777" w:rsidP="008A79A4">
      <w:pPr>
        <w:widowControl/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2.2.3. Иные профессиональные знания: </w:t>
      </w:r>
    </w:p>
    <w:p w:rsidR="00D164C7" w:rsidRDefault="00D164C7" w:rsidP="00D164C7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F29FF">
        <w:rPr>
          <w:rFonts w:ascii="Times New Roman" w:eastAsia="Calibri" w:hAnsi="Times New Roman" w:cs="Times New Roman"/>
          <w:color w:val="auto"/>
          <w:lang w:eastAsia="en-US" w:bidi="ar-SA"/>
        </w:rPr>
        <w:t>- общее представление об устройстве гидроэлектростанций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Pr="00AF29FF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назначение, состав оборудования, общие вопросы эксплуатации;</w:t>
      </w:r>
    </w:p>
    <w:p w:rsidR="00D164C7" w:rsidRPr="001A777F" w:rsidRDefault="00D164C7" w:rsidP="00D164C7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- устройство и правила эксплуатации электроустановок, тепловых установок, электрических станций и сетей;</w:t>
      </w:r>
    </w:p>
    <w:p w:rsidR="00D164C7" w:rsidRPr="001A777F" w:rsidRDefault="00D164C7" w:rsidP="00D164C7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- требования безопасности при эксплуатации электроустановок, тепловых установок, электрических станций и сетей.</w:t>
      </w:r>
    </w:p>
    <w:p w:rsidR="00D164C7" w:rsidRDefault="00D164C7" w:rsidP="00D164C7">
      <w:pPr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2.2.4. Гражданский служащий, замещающий должность </w:t>
      </w:r>
      <w:r w:rsidR="00AE1A14">
        <w:rPr>
          <w:rFonts w:ascii="Times New Roman" w:eastAsia="Calibri" w:hAnsi="Times New Roman" w:cs="Times New Roman"/>
          <w:color w:val="auto"/>
          <w:lang w:eastAsia="en-US" w:bidi="ar-SA"/>
        </w:rPr>
        <w:t>старше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го государственного инспектора отдела энергетического надзора, должен обладать следующими профессиональными умениями:</w:t>
      </w:r>
    </w:p>
    <w:p w:rsidR="00D164C7" w:rsidRDefault="00D164C7" w:rsidP="00D164C7">
      <w:pPr>
        <w:pStyle w:val="af5"/>
        <w:numPr>
          <w:ilvl w:val="0"/>
          <w:numId w:val="28"/>
        </w:numPr>
        <w:tabs>
          <w:tab w:val="left" w:pos="426"/>
          <w:tab w:val="left" w:pos="709"/>
          <w:tab w:val="left" w:pos="993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406A50">
        <w:rPr>
          <w:rFonts w:ascii="Times New Roman" w:eastAsia="Calibri" w:hAnsi="Times New Roman" w:cs="Times New Roman"/>
        </w:rPr>
        <w:t>анализировать и прогнозировать риски аварий на опасных производственных объектах;</w:t>
      </w:r>
    </w:p>
    <w:p w:rsidR="00D164C7" w:rsidRDefault="00D164C7" w:rsidP="00D164C7">
      <w:pPr>
        <w:pStyle w:val="af5"/>
        <w:numPr>
          <w:ilvl w:val="0"/>
          <w:numId w:val="28"/>
        </w:numPr>
        <w:tabs>
          <w:tab w:val="left" w:pos="426"/>
          <w:tab w:val="left" w:pos="709"/>
          <w:tab w:val="left" w:pos="993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406A50">
        <w:rPr>
          <w:rFonts w:ascii="Times New Roman" w:eastAsia="Calibri" w:hAnsi="Times New Roman" w:cs="Times New Roman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D164C7" w:rsidRPr="00406A50" w:rsidRDefault="00D164C7" w:rsidP="00D164C7">
      <w:pPr>
        <w:pStyle w:val="af5"/>
        <w:numPr>
          <w:ilvl w:val="0"/>
          <w:numId w:val="28"/>
        </w:numPr>
        <w:tabs>
          <w:tab w:val="left" w:pos="426"/>
          <w:tab w:val="left" w:pos="709"/>
          <w:tab w:val="left" w:pos="993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406A50">
        <w:rPr>
          <w:rFonts w:ascii="Times New Roman" w:eastAsia="Calibri" w:hAnsi="Times New Roman" w:cs="Times New Roman"/>
        </w:rPr>
        <w:t xml:space="preserve">подготавливать и рассматривать материалы дел об административных правонарушениях и </w:t>
      </w:r>
      <w:r w:rsidRPr="00406A50">
        <w:rPr>
          <w:rFonts w:ascii="Times New Roman" w:eastAsia="Calibri" w:hAnsi="Times New Roman" w:cs="Times New Roman"/>
          <w:bCs/>
        </w:rPr>
        <w:t>применять меры административного воздействия;</w:t>
      </w:r>
    </w:p>
    <w:p w:rsidR="00D164C7" w:rsidRDefault="00D164C7" w:rsidP="00D164C7">
      <w:pPr>
        <w:pStyle w:val="af5"/>
        <w:numPr>
          <w:ilvl w:val="0"/>
          <w:numId w:val="28"/>
        </w:numPr>
        <w:tabs>
          <w:tab w:val="left" w:pos="426"/>
          <w:tab w:val="left" w:pos="709"/>
          <w:tab w:val="left" w:pos="993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406A50">
        <w:rPr>
          <w:rFonts w:ascii="Times New Roman" w:eastAsia="Calibri" w:hAnsi="Times New Roman" w:cs="Times New Roman"/>
        </w:rPr>
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</w:r>
    </w:p>
    <w:p w:rsidR="00D164C7" w:rsidRPr="00406A50" w:rsidRDefault="00D164C7" w:rsidP="00D164C7">
      <w:pPr>
        <w:pStyle w:val="af5"/>
        <w:numPr>
          <w:ilvl w:val="0"/>
          <w:numId w:val="28"/>
        </w:numPr>
        <w:tabs>
          <w:tab w:val="left" w:pos="426"/>
          <w:tab w:val="left" w:pos="709"/>
          <w:tab w:val="left" w:pos="993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   </w:t>
      </w:r>
      <w:r w:rsidRPr="00406A50">
        <w:rPr>
          <w:rFonts w:ascii="Times New Roman" w:eastAsia="Times New Roman" w:hAnsi="Times New Roman" w:cs="Times New Roman"/>
          <w:color w:val="auto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</w:r>
    </w:p>
    <w:p w:rsidR="00D164C7" w:rsidRPr="00CB25F0" w:rsidRDefault="00D164C7" w:rsidP="00D164C7">
      <w:pPr>
        <w:pStyle w:val="af5"/>
        <w:numPr>
          <w:ilvl w:val="0"/>
          <w:numId w:val="28"/>
        </w:numPr>
        <w:tabs>
          <w:tab w:val="left" w:pos="426"/>
          <w:tab w:val="left" w:pos="709"/>
          <w:tab w:val="left" w:pos="993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   </w:t>
      </w:r>
      <w:r w:rsidRPr="00406A50">
        <w:rPr>
          <w:rFonts w:ascii="Times New Roman" w:eastAsia="Times New Roman" w:hAnsi="Times New Roman" w:cs="Times New Roman"/>
          <w:color w:val="auto"/>
        </w:rPr>
        <w:t>проведение и оформление результатов мероприятий по выдаче разрешений на допуск к эксплуатации энергоустановок.</w:t>
      </w:r>
    </w:p>
    <w:p w:rsidR="00794777" w:rsidRPr="0075288C" w:rsidRDefault="00D164C7" w:rsidP="00D164C7">
      <w:pPr>
        <w:widowControl/>
        <w:ind w:left="1058" w:hanging="34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2.2.5.</w:t>
      </w:r>
      <w:r w:rsidR="00794777"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Гражданский служащий, замещающий должность </w:t>
      </w:r>
      <w:r w:rsidR="00146BEA"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старшего </w:t>
      </w:r>
      <w:r w:rsidR="00794777" w:rsidRPr="0075288C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инспектора отдела, должен обладать следующими функциональными знаниями:</w:t>
      </w:r>
    </w:p>
    <w:p w:rsidR="00794777" w:rsidRPr="0075288C" w:rsidRDefault="00794777" w:rsidP="0093216B">
      <w:pPr>
        <w:pStyle w:val="af5"/>
        <w:widowControl/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5288C">
        <w:rPr>
          <w:rFonts w:ascii="Times New Roman" w:eastAsia="Times New Roman" w:hAnsi="Times New Roman" w:cs="Times New Roman"/>
          <w:color w:val="auto"/>
        </w:rPr>
        <w:t>принципы, методы, технологии и механизмы осуществления контроля (надзора);</w:t>
      </w:r>
    </w:p>
    <w:p w:rsidR="00794777" w:rsidRPr="0075288C" w:rsidRDefault="00794777" w:rsidP="0093216B">
      <w:pPr>
        <w:pStyle w:val="af5"/>
        <w:widowControl/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5288C">
        <w:rPr>
          <w:rFonts w:ascii="Times New Roman" w:eastAsia="Times New Roman" w:hAnsi="Times New Roman" w:cs="Times New Roman"/>
          <w:color w:val="auto"/>
        </w:rPr>
        <w:t>виды, назначение и технологии организации проверочных процедур;</w:t>
      </w:r>
    </w:p>
    <w:p w:rsidR="00794777" w:rsidRPr="0075288C" w:rsidRDefault="00794777" w:rsidP="0093216B">
      <w:pPr>
        <w:pStyle w:val="af5"/>
        <w:widowControl/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5288C">
        <w:rPr>
          <w:rFonts w:ascii="Times New Roman" w:eastAsia="Times New Roman" w:hAnsi="Times New Roman" w:cs="Times New Roman"/>
          <w:color w:val="auto"/>
        </w:rPr>
        <w:t>понятие единого реестра проверок, процедура его формирования;</w:t>
      </w:r>
    </w:p>
    <w:p w:rsidR="00794777" w:rsidRPr="0075288C" w:rsidRDefault="00794777" w:rsidP="0093216B">
      <w:pPr>
        <w:pStyle w:val="af5"/>
        <w:widowControl/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5288C">
        <w:rPr>
          <w:rFonts w:ascii="Times New Roman" w:eastAsia="Times New Roman" w:hAnsi="Times New Roman" w:cs="Times New Roman"/>
          <w:color w:val="auto"/>
        </w:rPr>
        <w:t>институт предварительной проверки жалобы и иной информации, поступившей в контрольно-надзорный орган;</w:t>
      </w:r>
    </w:p>
    <w:p w:rsidR="00794777" w:rsidRPr="0075288C" w:rsidRDefault="00794777" w:rsidP="0093216B">
      <w:pPr>
        <w:pStyle w:val="af5"/>
        <w:widowControl/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5288C">
        <w:rPr>
          <w:rFonts w:ascii="Times New Roman" w:eastAsia="Times New Roman" w:hAnsi="Times New Roman" w:cs="Times New Roman"/>
          <w:color w:val="auto"/>
        </w:rPr>
        <w:t>процедура организации проверки: порядок, этапы, инструменты проведения;</w:t>
      </w:r>
    </w:p>
    <w:p w:rsidR="00794777" w:rsidRPr="0075288C" w:rsidRDefault="00794777" w:rsidP="0093216B">
      <w:pPr>
        <w:pStyle w:val="af5"/>
        <w:widowControl/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5288C">
        <w:rPr>
          <w:rFonts w:ascii="Times New Roman" w:eastAsia="Times New Roman" w:hAnsi="Times New Roman" w:cs="Times New Roman"/>
          <w:color w:val="auto"/>
        </w:rPr>
        <w:t>ограничения при проведении проверочных процедур;</w:t>
      </w:r>
    </w:p>
    <w:p w:rsidR="00794777" w:rsidRPr="0075288C" w:rsidRDefault="00794777" w:rsidP="0093216B">
      <w:pPr>
        <w:pStyle w:val="af5"/>
        <w:widowControl/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5288C">
        <w:rPr>
          <w:rFonts w:ascii="Times New Roman" w:eastAsia="Times New Roman" w:hAnsi="Times New Roman" w:cs="Times New Roman"/>
          <w:color w:val="auto"/>
        </w:rPr>
        <w:lastRenderedPageBreak/>
        <w:t>меры, принимаемые по результатам проверки;</w:t>
      </w:r>
    </w:p>
    <w:p w:rsidR="00794777" w:rsidRPr="0075288C" w:rsidRDefault="00794777" w:rsidP="0093216B">
      <w:pPr>
        <w:pStyle w:val="af5"/>
        <w:widowControl/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5288C">
        <w:rPr>
          <w:rFonts w:ascii="Times New Roman" w:eastAsia="Times New Roman" w:hAnsi="Times New Roman" w:cs="Times New Roman"/>
          <w:color w:val="auto"/>
        </w:rPr>
        <w:t>плановые (рейдовые) осмотры;</w:t>
      </w:r>
    </w:p>
    <w:p w:rsidR="0075288C" w:rsidRPr="00197CD7" w:rsidRDefault="00794777" w:rsidP="0093216B">
      <w:pPr>
        <w:pStyle w:val="af5"/>
        <w:widowControl/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5288C">
        <w:rPr>
          <w:rFonts w:ascii="Times New Roman" w:eastAsia="Times New Roman" w:hAnsi="Times New Roman" w:cs="Times New Roman"/>
          <w:color w:val="auto"/>
        </w:rPr>
        <w:t>основания проведения и особенности внеплановых проверок.</w:t>
      </w:r>
    </w:p>
    <w:p w:rsidR="00794777" w:rsidRPr="0075288C" w:rsidRDefault="00794777" w:rsidP="008A79A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2.2.6. Гражданский служащий, замещающий должность </w:t>
      </w:r>
      <w:r w:rsidR="00146BEA"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старшего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</w:t>
      </w:r>
      <w:r w:rsidR="009E57DE">
        <w:rPr>
          <w:rFonts w:ascii="Times New Roman" w:eastAsia="Calibri" w:hAnsi="Times New Roman" w:cs="Times New Roman"/>
          <w:color w:val="auto"/>
          <w:lang w:eastAsia="en-US" w:bidi="ar-SA"/>
        </w:rPr>
        <w:t xml:space="preserve">межрегионального </w:t>
      </w:r>
      <w:r w:rsidRPr="0075288C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энергетического надзора должен обладать следующими функциональными умениями: </w:t>
      </w:r>
    </w:p>
    <w:p w:rsidR="00794777" w:rsidRPr="0075288C" w:rsidRDefault="008A79A4" w:rsidP="0093216B">
      <w:pPr>
        <w:pStyle w:val="af5"/>
        <w:framePr w:hSpace="180" w:wrap="around" w:vAnchor="text" w:hAnchor="text" w:y="1"/>
        <w:widowControl/>
        <w:numPr>
          <w:ilvl w:val="0"/>
          <w:numId w:val="26"/>
        </w:numPr>
        <w:tabs>
          <w:tab w:val="left" w:pos="1418"/>
        </w:tabs>
        <w:ind w:left="0" w:firstLine="709"/>
        <w:suppressOverlap/>
        <w:rPr>
          <w:rFonts w:ascii="Times New Roman" w:eastAsia="Times New Roman" w:hAnsi="Times New Roman" w:cs="Times New Roman"/>
          <w:color w:val="auto"/>
          <w:lang w:eastAsia="en-US"/>
        </w:rPr>
      </w:pPr>
      <w:r w:rsidRPr="0075288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794777" w:rsidRPr="0075288C">
        <w:rPr>
          <w:rFonts w:ascii="Times New Roman" w:eastAsia="Times New Roman" w:hAnsi="Times New Roman" w:cs="Times New Roman"/>
          <w:color w:val="auto"/>
          <w:lang w:eastAsia="en-US"/>
        </w:rPr>
        <w:t>проведение плановых и внеплановых документарных (камеральных) проверок (обследований);</w:t>
      </w:r>
    </w:p>
    <w:p w:rsidR="00794777" w:rsidRPr="0075288C" w:rsidRDefault="008A79A4" w:rsidP="0093216B">
      <w:pPr>
        <w:pStyle w:val="af5"/>
        <w:framePr w:hSpace="180" w:wrap="around" w:vAnchor="text" w:hAnchor="text" w:y="1"/>
        <w:widowControl/>
        <w:numPr>
          <w:ilvl w:val="0"/>
          <w:numId w:val="26"/>
        </w:numPr>
        <w:tabs>
          <w:tab w:val="left" w:pos="1418"/>
        </w:tabs>
        <w:ind w:left="0" w:firstLine="709"/>
        <w:suppressOverlap/>
        <w:rPr>
          <w:rFonts w:ascii="Times New Roman" w:eastAsia="Times New Roman" w:hAnsi="Times New Roman" w:cs="Times New Roman"/>
          <w:color w:val="auto"/>
          <w:lang w:eastAsia="en-US"/>
        </w:rPr>
      </w:pPr>
      <w:r w:rsidRPr="0075288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794777" w:rsidRPr="0075288C">
        <w:rPr>
          <w:rFonts w:ascii="Times New Roman" w:eastAsia="Times New Roman" w:hAnsi="Times New Roman" w:cs="Times New Roman"/>
          <w:color w:val="auto"/>
          <w:lang w:eastAsia="en-US"/>
        </w:rPr>
        <w:t>проведение плановых и внеплановых выездных проверок;</w:t>
      </w:r>
    </w:p>
    <w:p w:rsidR="008A79A4" w:rsidRPr="0075288C" w:rsidRDefault="008A79A4" w:rsidP="0093216B">
      <w:pPr>
        <w:pStyle w:val="af5"/>
        <w:framePr w:hSpace="180" w:wrap="around" w:vAnchor="text" w:hAnchor="text" w:y="1"/>
        <w:widowControl/>
        <w:numPr>
          <w:ilvl w:val="0"/>
          <w:numId w:val="26"/>
        </w:numPr>
        <w:tabs>
          <w:tab w:val="left" w:pos="1418"/>
        </w:tabs>
        <w:ind w:left="0" w:firstLine="709"/>
        <w:suppressOverlap/>
        <w:rPr>
          <w:rFonts w:ascii="Times New Roman" w:eastAsia="Times New Roman" w:hAnsi="Times New Roman" w:cs="Times New Roman"/>
          <w:color w:val="auto"/>
          <w:lang w:eastAsia="en-US"/>
        </w:rPr>
      </w:pPr>
      <w:r w:rsidRPr="0075288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794777" w:rsidRPr="0075288C">
        <w:rPr>
          <w:rFonts w:ascii="Times New Roman" w:eastAsia="Times New Roman" w:hAnsi="Times New Roman" w:cs="Times New Roman"/>
          <w:color w:val="auto"/>
          <w:lang w:eastAsia="en-US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794777" w:rsidRPr="0075288C" w:rsidRDefault="008A79A4" w:rsidP="0093216B">
      <w:pPr>
        <w:pStyle w:val="af5"/>
        <w:framePr w:hSpace="180" w:wrap="around" w:vAnchor="text" w:hAnchor="text" w:y="1"/>
        <w:widowControl/>
        <w:numPr>
          <w:ilvl w:val="0"/>
          <w:numId w:val="26"/>
        </w:numPr>
        <w:tabs>
          <w:tab w:val="left" w:pos="1418"/>
        </w:tabs>
        <w:ind w:left="0" w:firstLine="709"/>
        <w:suppressOverlap/>
        <w:rPr>
          <w:rFonts w:ascii="Times New Roman" w:eastAsia="Times New Roman" w:hAnsi="Times New Roman" w:cs="Times New Roman"/>
          <w:color w:val="auto"/>
          <w:lang w:eastAsia="en-US"/>
        </w:rPr>
      </w:pPr>
      <w:r w:rsidRPr="0075288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794777" w:rsidRPr="0075288C">
        <w:rPr>
          <w:rFonts w:ascii="Times New Roman" w:eastAsia="Times New Roman" w:hAnsi="Times New Roman" w:cs="Times New Roman"/>
          <w:color w:val="auto"/>
          <w:lang w:eastAsia="en-US"/>
        </w:rPr>
        <w:t>осуществление контроля исполнения предписаний, решений и других распорядительных документов.</w:t>
      </w:r>
    </w:p>
    <w:p w:rsidR="00794777" w:rsidRPr="0075288C" w:rsidRDefault="00794777" w:rsidP="008A79A4">
      <w:pPr>
        <w:pStyle w:val="22"/>
        <w:keepNext/>
        <w:keepLines/>
        <w:shd w:val="clear" w:color="auto" w:fill="auto"/>
        <w:tabs>
          <w:tab w:val="left" w:pos="851"/>
          <w:tab w:val="left" w:pos="3518"/>
        </w:tabs>
        <w:spacing w:before="0" w:after="0" w:line="240" w:lineRule="auto"/>
        <w:rPr>
          <w:color w:val="auto"/>
          <w:sz w:val="24"/>
          <w:szCs w:val="24"/>
        </w:rPr>
      </w:pPr>
    </w:p>
    <w:p w:rsidR="002020AB" w:rsidRDefault="0075288C" w:rsidP="0075288C">
      <w:pPr>
        <w:pStyle w:val="22"/>
        <w:keepNext/>
        <w:keepLines/>
        <w:shd w:val="clear" w:color="auto" w:fill="auto"/>
        <w:tabs>
          <w:tab w:val="left" w:pos="851"/>
          <w:tab w:val="left" w:pos="3518"/>
        </w:tabs>
        <w:spacing w:before="0" w:after="0" w:line="240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 </w:t>
      </w:r>
      <w:r w:rsidR="00CE4B0D" w:rsidRPr="0075288C">
        <w:rPr>
          <w:color w:val="auto"/>
          <w:sz w:val="24"/>
          <w:szCs w:val="24"/>
        </w:rPr>
        <w:t>Должностные обязанности</w:t>
      </w:r>
      <w:bookmarkEnd w:id="0"/>
    </w:p>
    <w:p w:rsidR="00197CD7" w:rsidRPr="0075288C" w:rsidRDefault="00197CD7" w:rsidP="0075288C">
      <w:pPr>
        <w:pStyle w:val="22"/>
        <w:keepNext/>
        <w:keepLines/>
        <w:shd w:val="clear" w:color="auto" w:fill="auto"/>
        <w:tabs>
          <w:tab w:val="left" w:pos="851"/>
          <w:tab w:val="left" w:pos="3518"/>
        </w:tabs>
        <w:spacing w:before="0" w:after="0" w:line="240" w:lineRule="auto"/>
        <w:jc w:val="center"/>
        <w:rPr>
          <w:color w:val="auto"/>
          <w:sz w:val="24"/>
          <w:szCs w:val="24"/>
        </w:rPr>
      </w:pPr>
    </w:p>
    <w:p w:rsidR="002020AB" w:rsidRPr="0075288C" w:rsidRDefault="00794777" w:rsidP="008A79A4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Старший</w:t>
      </w:r>
      <w:r w:rsidR="00DD7358" w:rsidRPr="0075288C">
        <w:rPr>
          <w:rStyle w:val="11"/>
          <w:color w:val="auto"/>
          <w:sz w:val="24"/>
          <w:szCs w:val="24"/>
        </w:rPr>
        <w:t xml:space="preserve"> государственный инспектор</w:t>
      </w:r>
      <w:r w:rsidR="00CE4B0D" w:rsidRPr="0075288C">
        <w:rPr>
          <w:rStyle w:val="11"/>
          <w:color w:val="auto"/>
          <w:sz w:val="24"/>
          <w:szCs w:val="24"/>
        </w:rPr>
        <w:t xml:space="preserve"> </w:t>
      </w:r>
      <w:r w:rsidR="0075288C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 Управления в соответствии со статьей 15 Федерального закона от 27 июля 2004 года № 79-ФЗ «О государственной гражданской службе Российской Федерации» (далее - Федеральный закон № 79-ФЗ) обязан:</w:t>
      </w:r>
    </w:p>
    <w:p w:rsidR="002020AB" w:rsidRPr="0075288C" w:rsidRDefault="00CE4B0D" w:rsidP="0093216B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2020AB" w:rsidRPr="0075288C" w:rsidRDefault="00CE4B0D" w:rsidP="0093216B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исполнять должностные обязанности в соответствии с должностным регламентом;</w:t>
      </w:r>
    </w:p>
    <w:p w:rsidR="002020AB" w:rsidRPr="0075288C" w:rsidRDefault="00CE4B0D" w:rsidP="0093216B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D2197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соблюдать при исполнении должностных обязанностей права и законные интересы граждан и организаций;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соблюдать служебный распорядок Управления;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поддерживать уровень квалификации, необходимый для надлежащего исполнения должностных обязанностей;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беречь государственное имущество, в том числе предоставленное ему для исполнения должностных обязанностей;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соблюдать ограничения, выполнять обязательства и требования к</w:t>
      </w:r>
      <w:r w:rsidR="00EB1183">
        <w:rPr>
          <w:rStyle w:val="11"/>
          <w:color w:val="auto"/>
          <w:sz w:val="24"/>
          <w:szCs w:val="24"/>
        </w:rPr>
        <w:t xml:space="preserve"> </w:t>
      </w:r>
      <w:r w:rsidRPr="0075288C">
        <w:rPr>
          <w:rStyle w:val="11"/>
          <w:color w:val="auto"/>
          <w:sz w:val="24"/>
          <w:szCs w:val="24"/>
        </w:rPr>
        <w:t>служебному поведению, не нарушать запреты, установленные Федеральным законом № 79-ФЗ и другими федеральными законами;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lastRenderedPageBreak/>
        <w:t xml:space="preserve"> сообщать руководителю Управления, органам прокуратуры или другим государственным органам обо всех случаях обращения к нему каких-либо лиц в целях склонения его к совершению коррупционных нарушений;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своевременно представлять надлежащим образом оформленные информационные материалы об основной деятельности </w:t>
      </w:r>
      <w:r w:rsidR="0075288C">
        <w:rPr>
          <w:rStyle w:val="11"/>
          <w:color w:val="auto"/>
          <w:sz w:val="24"/>
          <w:szCs w:val="24"/>
        </w:rPr>
        <w:t>о</w:t>
      </w:r>
      <w:r w:rsidRPr="0075288C">
        <w:rPr>
          <w:rStyle w:val="11"/>
          <w:color w:val="auto"/>
          <w:sz w:val="24"/>
          <w:szCs w:val="24"/>
        </w:rPr>
        <w:t>тдела Управления для размещения на сайте Управления;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организовывать и контролировать работу по предотвращению неправомерного доступа к охраняемой законом компьютерной информации;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осуществлять контроль за сотрудниками </w:t>
      </w:r>
      <w:r w:rsidR="0075288C">
        <w:rPr>
          <w:rStyle w:val="11"/>
          <w:color w:val="auto"/>
          <w:sz w:val="24"/>
          <w:szCs w:val="24"/>
        </w:rPr>
        <w:t>о</w:t>
      </w:r>
      <w:r w:rsidRPr="0075288C">
        <w:rPr>
          <w:rStyle w:val="11"/>
          <w:color w:val="auto"/>
          <w:sz w:val="24"/>
          <w:szCs w:val="24"/>
        </w:rPr>
        <w:t>тдела по недопущению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2020AB" w:rsidRPr="0075288C" w:rsidRDefault="00CE4B0D" w:rsidP="00E84FEA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уведомлять письменно руководителя Управления о намерении выполнять иную оплачиваемую работу.</w:t>
      </w:r>
    </w:p>
    <w:p w:rsidR="003D2197" w:rsidRPr="0075288C" w:rsidRDefault="007A4828" w:rsidP="00782157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134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 xml:space="preserve"> Соблюдать общие принципы служебного поведения государственных гражданских служащих, утвержденные Указом Президента Российской Федерации.</w:t>
      </w:r>
    </w:p>
    <w:p w:rsidR="003D2197" w:rsidRPr="0075288C" w:rsidRDefault="007A4828" w:rsidP="00782157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134"/>
          <w:tab w:val="left" w:pos="1418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 w:rsidR="00CE4B0D" w:rsidRPr="0075288C">
        <w:rPr>
          <w:rStyle w:val="11"/>
          <w:color w:val="auto"/>
          <w:sz w:val="24"/>
          <w:szCs w:val="24"/>
        </w:rPr>
        <w:tab/>
      </w:r>
    </w:p>
    <w:p w:rsidR="002020AB" w:rsidRPr="0075288C" w:rsidRDefault="00CE4B0D" w:rsidP="00782157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134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</w:t>
      </w:r>
      <w:r w:rsidR="007A4828">
        <w:rPr>
          <w:rStyle w:val="11"/>
          <w:color w:val="auto"/>
          <w:sz w:val="24"/>
          <w:szCs w:val="24"/>
        </w:rPr>
        <w:t xml:space="preserve"> </w:t>
      </w:r>
      <w:r w:rsidRPr="0075288C">
        <w:rPr>
          <w:rStyle w:val="11"/>
          <w:color w:val="auto"/>
          <w:sz w:val="24"/>
          <w:szCs w:val="24"/>
        </w:rPr>
        <w:t>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2020AB" w:rsidRPr="0075288C" w:rsidRDefault="00CE4B0D" w:rsidP="00782157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134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</w:t>
      </w:r>
      <w:r w:rsidR="007A4828">
        <w:rPr>
          <w:rStyle w:val="11"/>
          <w:color w:val="auto"/>
          <w:sz w:val="24"/>
          <w:szCs w:val="24"/>
        </w:rPr>
        <w:t xml:space="preserve"> </w:t>
      </w:r>
      <w:r w:rsidRPr="0075288C">
        <w:rPr>
          <w:rStyle w:val="11"/>
          <w:color w:val="auto"/>
          <w:sz w:val="24"/>
          <w:szCs w:val="24"/>
        </w:rPr>
        <w:t xml:space="preserve">Рассматривать устные или письменные обращения граждан и юридических лиц в соответствии с компетенцией </w:t>
      </w:r>
      <w:r w:rsidR="0075288C">
        <w:rPr>
          <w:rStyle w:val="11"/>
          <w:color w:val="auto"/>
          <w:sz w:val="24"/>
          <w:szCs w:val="24"/>
        </w:rPr>
        <w:t>о</w:t>
      </w:r>
      <w:r w:rsidRPr="0075288C">
        <w:rPr>
          <w:rStyle w:val="11"/>
          <w:color w:val="auto"/>
          <w:sz w:val="24"/>
          <w:szCs w:val="24"/>
        </w:rPr>
        <w:t>тдела Управления.</w:t>
      </w:r>
    </w:p>
    <w:p w:rsidR="002020AB" w:rsidRPr="0075288C" w:rsidRDefault="007A4828" w:rsidP="00782157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134"/>
          <w:tab w:val="left" w:pos="1418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794777" w:rsidRPr="0075288C">
        <w:rPr>
          <w:rStyle w:val="11"/>
          <w:color w:val="auto"/>
          <w:sz w:val="24"/>
          <w:szCs w:val="24"/>
        </w:rPr>
        <w:t>Старший</w:t>
      </w:r>
      <w:r w:rsidR="00DD7358" w:rsidRPr="0075288C">
        <w:rPr>
          <w:rStyle w:val="11"/>
          <w:color w:val="auto"/>
          <w:sz w:val="24"/>
          <w:szCs w:val="24"/>
        </w:rPr>
        <w:t xml:space="preserve"> государственный инспектор</w:t>
      </w:r>
      <w:r w:rsidR="0075288C">
        <w:rPr>
          <w:rStyle w:val="11"/>
          <w:color w:val="auto"/>
          <w:sz w:val="24"/>
          <w:szCs w:val="24"/>
        </w:rPr>
        <w:t xml:space="preserve"> отдела</w:t>
      </w:r>
      <w:r w:rsidR="00CE4B0D" w:rsidRPr="0075288C">
        <w:rPr>
          <w:rStyle w:val="11"/>
          <w:color w:val="auto"/>
          <w:sz w:val="24"/>
          <w:szCs w:val="24"/>
        </w:rPr>
        <w:t xml:space="preserve"> Управления обязан:</w:t>
      </w:r>
    </w:p>
    <w:p w:rsidR="002020AB" w:rsidRPr="0075288C" w:rsidRDefault="007A4828" w:rsidP="0075288C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134"/>
          <w:tab w:val="left" w:pos="1276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70468A" w:rsidRPr="0075288C">
        <w:rPr>
          <w:rStyle w:val="11"/>
          <w:color w:val="auto"/>
          <w:sz w:val="24"/>
          <w:szCs w:val="24"/>
        </w:rPr>
        <w:t>С</w:t>
      </w:r>
      <w:r w:rsidR="00CE4B0D" w:rsidRPr="0075288C">
        <w:rPr>
          <w:rStyle w:val="11"/>
          <w:color w:val="auto"/>
          <w:sz w:val="24"/>
          <w:szCs w:val="24"/>
        </w:rPr>
        <w:t>оставл</w:t>
      </w:r>
      <w:r w:rsidR="0070468A" w:rsidRPr="0075288C">
        <w:rPr>
          <w:rStyle w:val="11"/>
          <w:color w:val="auto"/>
          <w:sz w:val="24"/>
          <w:szCs w:val="24"/>
        </w:rPr>
        <w:t>ять</w:t>
      </w:r>
      <w:r w:rsidR="00CE4B0D" w:rsidRPr="0075288C">
        <w:rPr>
          <w:rStyle w:val="11"/>
          <w:color w:val="auto"/>
          <w:sz w:val="24"/>
          <w:szCs w:val="24"/>
        </w:rPr>
        <w:t xml:space="preserve"> годовы</w:t>
      </w:r>
      <w:r w:rsidR="0070468A" w:rsidRPr="0075288C">
        <w:rPr>
          <w:rStyle w:val="11"/>
          <w:color w:val="auto"/>
          <w:sz w:val="24"/>
          <w:szCs w:val="24"/>
        </w:rPr>
        <w:t>е</w:t>
      </w:r>
      <w:r w:rsidR="00CE4B0D" w:rsidRPr="0075288C">
        <w:rPr>
          <w:rStyle w:val="11"/>
          <w:color w:val="auto"/>
          <w:sz w:val="24"/>
          <w:szCs w:val="24"/>
        </w:rPr>
        <w:t xml:space="preserve"> план</w:t>
      </w:r>
      <w:r w:rsidR="0070468A" w:rsidRPr="0075288C">
        <w:rPr>
          <w:rStyle w:val="11"/>
          <w:color w:val="auto"/>
          <w:sz w:val="24"/>
          <w:szCs w:val="24"/>
        </w:rPr>
        <w:t>ы</w:t>
      </w:r>
      <w:r w:rsidR="00CE4B0D" w:rsidRPr="0075288C">
        <w:rPr>
          <w:rStyle w:val="11"/>
          <w:color w:val="auto"/>
          <w:sz w:val="24"/>
          <w:szCs w:val="24"/>
        </w:rPr>
        <w:t>-график</w:t>
      </w:r>
      <w:r w:rsidR="0070468A" w:rsidRPr="0075288C">
        <w:rPr>
          <w:rStyle w:val="11"/>
          <w:color w:val="auto"/>
          <w:sz w:val="24"/>
          <w:szCs w:val="24"/>
        </w:rPr>
        <w:t>и</w:t>
      </w:r>
      <w:r w:rsidR="00DD7358" w:rsidRPr="0075288C">
        <w:rPr>
          <w:rStyle w:val="11"/>
          <w:color w:val="auto"/>
          <w:sz w:val="24"/>
          <w:szCs w:val="24"/>
        </w:rPr>
        <w:t xml:space="preserve">, </w:t>
      </w:r>
      <w:r w:rsidR="00CE4B0D" w:rsidRPr="0075288C">
        <w:rPr>
          <w:rStyle w:val="11"/>
          <w:color w:val="auto"/>
          <w:sz w:val="24"/>
          <w:szCs w:val="24"/>
        </w:rPr>
        <w:t>списк</w:t>
      </w:r>
      <w:r w:rsidR="0070468A" w:rsidRPr="0075288C">
        <w:rPr>
          <w:rStyle w:val="11"/>
          <w:color w:val="auto"/>
          <w:sz w:val="24"/>
          <w:szCs w:val="24"/>
        </w:rPr>
        <w:t>и</w:t>
      </w:r>
      <w:r w:rsidR="00CE4B0D" w:rsidRPr="0075288C">
        <w:rPr>
          <w:rStyle w:val="11"/>
          <w:color w:val="auto"/>
          <w:sz w:val="24"/>
          <w:szCs w:val="24"/>
        </w:rPr>
        <w:t xml:space="preserve"> объектов надзора (юридических лиц, индивидуальных предпринимателей), закрепленных за ним.</w:t>
      </w:r>
    </w:p>
    <w:p w:rsidR="002020AB" w:rsidRPr="0075288C" w:rsidRDefault="007A4828" w:rsidP="0075288C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1059"/>
          <w:tab w:val="left" w:pos="1134"/>
          <w:tab w:val="left" w:pos="1276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70468A" w:rsidRPr="0075288C">
        <w:rPr>
          <w:rStyle w:val="11"/>
          <w:color w:val="auto"/>
          <w:sz w:val="24"/>
          <w:szCs w:val="24"/>
        </w:rPr>
        <w:t>П</w:t>
      </w:r>
      <w:r w:rsidR="00CE4B0D" w:rsidRPr="0075288C">
        <w:rPr>
          <w:rStyle w:val="11"/>
          <w:color w:val="auto"/>
          <w:sz w:val="24"/>
          <w:szCs w:val="24"/>
        </w:rPr>
        <w:t>одгот</w:t>
      </w:r>
      <w:r w:rsidR="0070468A" w:rsidRPr="0075288C">
        <w:rPr>
          <w:rStyle w:val="11"/>
          <w:color w:val="auto"/>
          <w:sz w:val="24"/>
          <w:szCs w:val="24"/>
        </w:rPr>
        <w:t>авливать и</w:t>
      </w:r>
      <w:r w:rsidR="00CE4B0D" w:rsidRPr="0075288C">
        <w:rPr>
          <w:rStyle w:val="11"/>
          <w:color w:val="auto"/>
          <w:sz w:val="24"/>
          <w:szCs w:val="24"/>
        </w:rPr>
        <w:t xml:space="preserve"> представл</w:t>
      </w:r>
      <w:r w:rsidR="0070468A" w:rsidRPr="0075288C">
        <w:rPr>
          <w:rStyle w:val="11"/>
          <w:color w:val="auto"/>
          <w:sz w:val="24"/>
          <w:szCs w:val="24"/>
        </w:rPr>
        <w:t>ять</w:t>
      </w:r>
      <w:r w:rsidR="00CE4B0D" w:rsidRPr="0075288C">
        <w:rPr>
          <w:rStyle w:val="11"/>
          <w:color w:val="auto"/>
          <w:sz w:val="24"/>
          <w:szCs w:val="24"/>
        </w:rPr>
        <w:t xml:space="preserve"> отчет</w:t>
      </w:r>
      <w:r w:rsidR="0070468A" w:rsidRPr="0075288C">
        <w:rPr>
          <w:rStyle w:val="11"/>
          <w:color w:val="auto"/>
          <w:sz w:val="24"/>
          <w:szCs w:val="24"/>
        </w:rPr>
        <w:t>ы</w:t>
      </w:r>
      <w:r w:rsidR="00CE4B0D" w:rsidRPr="0075288C">
        <w:rPr>
          <w:rStyle w:val="11"/>
          <w:color w:val="auto"/>
          <w:sz w:val="24"/>
          <w:szCs w:val="24"/>
        </w:rPr>
        <w:t xml:space="preserve"> о работе </w:t>
      </w:r>
      <w:r w:rsidR="0075288C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 в соответствии с организационно-распорядительными документами Управления.</w:t>
      </w:r>
    </w:p>
    <w:p w:rsidR="002020AB" w:rsidRPr="0075288C" w:rsidRDefault="003D2197" w:rsidP="0075288C">
      <w:pPr>
        <w:pStyle w:val="4"/>
        <w:shd w:val="clear" w:color="auto" w:fill="auto"/>
        <w:tabs>
          <w:tab w:val="left" w:pos="851"/>
          <w:tab w:val="left" w:pos="1059"/>
          <w:tab w:val="left" w:pos="1134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aa"/>
          <w:color w:val="auto"/>
          <w:sz w:val="24"/>
          <w:szCs w:val="24"/>
          <w:lang w:val="ru-RU"/>
        </w:rPr>
        <w:t>3</w:t>
      </w:r>
      <w:r w:rsidR="00CE4B0D" w:rsidRPr="0075288C">
        <w:rPr>
          <w:rStyle w:val="aa"/>
          <w:color w:val="auto"/>
          <w:sz w:val="24"/>
          <w:szCs w:val="24"/>
          <w:lang w:val="ru-RU"/>
        </w:rPr>
        <w:t>.</w:t>
      </w:r>
      <w:r w:rsidR="00CE4B0D" w:rsidRPr="0075288C">
        <w:rPr>
          <w:rStyle w:val="11"/>
          <w:color w:val="auto"/>
          <w:sz w:val="24"/>
          <w:szCs w:val="24"/>
          <w:lang w:eastAsia="en-US" w:bidi="en-US"/>
        </w:rPr>
        <w:t>6.</w:t>
      </w:r>
      <w:r w:rsidR="0075288C">
        <w:rPr>
          <w:rStyle w:val="11"/>
          <w:color w:val="auto"/>
          <w:sz w:val="24"/>
          <w:szCs w:val="24"/>
          <w:lang w:eastAsia="en-US" w:bidi="en-US"/>
        </w:rPr>
        <w:t>3</w:t>
      </w:r>
      <w:r w:rsidR="00CE4B0D" w:rsidRPr="0075288C">
        <w:rPr>
          <w:rStyle w:val="11"/>
          <w:color w:val="auto"/>
          <w:sz w:val="24"/>
          <w:szCs w:val="24"/>
          <w:lang w:eastAsia="en-US" w:bidi="en-US"/>
        </w:rPr>
        <w:t>.</w:t>
      </w:r>
      <w:r w:rsidR="007A4828">
        <w:rPr>
          <w:rStyle w:val="11"/>
          <w:color w:val="auto"/>
          <w:sz w:val="24"/>
          <w:szCs w:val="24"/>
          <w:lang w:eastAsia="en-US" w:bidi="en-US"/>
        </w:rPr>
        <w:t xml:space="preserve"> </w:t>
      </w:r>
      <w:r w:rsidR="00CE4B0D" w:rsidRPr="0075288C">
        <w:rPr>
          <w:rStyle w:val="11"/>
          <w:color w:val="auto"/>
          <w:sz w:val="24"/>
          <w:szCs w:val="24"/>
          <w:lang w:eastAsia="en-US" w:bidi="en-US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>По распоряжению или поручению</w:t>
      </w:r>
      <w:r w:rsidR="0070468A" w:rsidRPr="0075288C">
        <w:rPr>
          <w:rStyle w:val="11"/>
          <w:color w:val="auto"/>
          <w:sz w:val="24"/>
          <w:szCs w:val="24"/>
        </w:rPr>
        <w:t xml:space="preserve"> заместителя</w:t>
      </w:r>
      <w:r w:rsidR="00CE4B0D" w:rsidRPr="0075288C">
        <w:rPr>
          <w:rStyle w:val="11"/>
          <w:color w:val="auto"/>
          <w:sz w:val="24"/>
          <w:szCs w:val="24"/>
        </w:rPr>
        <w:t xml:space="preserve"> руководителя Управления и </w:t>
      </w:r>
      <w:r w:rsidR="0070468A" w:rsidRPr="0075288C">
        <w:rPr>
          <w:rStyle w:val="11"/>
          <w:color w:val="auto"/>
          <w:sz w:val="24"/>
          <w:szCs w:val="24"/>
        </w:rPr>
        <w:t xml:space="preserve">начальника </w:t>
      </w:r>
      <w:r w:rsidR="0075288C">
        <w:rPr>
          <w:rStyle w:val="11"/>
          <w:color w:val="auto"/>
          <w:sz w:val="24"/>
          <w:szCs w:val="24"/>
        </w:rPr>
        <w:t>о</w:t>
      </w:r>
      <w:r w:rsidR="0070468A" w:rsidRPr="0075288C">
        <w:rPr>
          <w:rStyle w:val="11"/>
          <w:color w:val="auto"/>
          <w:sz w:val="24"/>
          <w:szCs w:val="24"/>
        </w:rPr>
        <w:t>тдела</w:t>
      </w:r>
      <w:r w:rsidR="00CE4B0D" w:rsidRPr="0075288C">
        <w:rPr>
          <w:rStyle w:val="11"/>
          <w:color w:val="auto"/>
          <w:sz w:val="24"/>
          <w:szCs w:val="24"/>
        </w:rPr>
        <w:t xml:space="preserve"> </w:t>
      </w:r>
      <w:r w:rsidR="0070468A" w:rsidRPr="0075288C">
        <w:rPr>
          <w:rStyle w:val="11"/>
          <w:color w:val="auto"/>
          <w:sz w:val="24"/>
          <w:szCs w:val="24"/>
        </w:rPr>
        <w:t>участвовать в</w:t>
      </w:r>
      <w:r w:rsidR="00CE4B0D" w:rsidRPr="0075288C">
        <w:rPr>
          <w:rStyle w:val="11"/>
          <w:color w:val="auto"/>
          <w:sz w:val="24"/>
          <w:szCs w:val="24"/>
        </w:rPr>
        <w:t xml:space="preserve"> подготовк</w:t>
      </w:r>
      <w:r w:rsidR="0070468A" w:rsidRPr="0075288C">
        <w:rPr>
          <w:rStyle w:val="11"/>
          <w:color w:val="auto"/>
          <w:sz w:val="24"/>
          <w:szCs w:val="24"/>
        </w:rPr>
        <w:t>е</w:t>
      </w:r>
      <w:r w:rsidR="00CE4B0D" w:rsidRPr="0075288C">
        <w:rPr>
          <w:rStyle w:val="11"/>
          <w:color w:val="auto"/>
          <w:sz w:val="24"/>
          <w:szCs w:val="24"/>
        </w:rPr>
        <w:t xml:space="preserve"> предложений в проекты годовых планов работы </w:t>
      </w:r>
      <w:r w:rsidR="0075288C">
        <w:rPr>
          <w:rStyle w:val="11"/>
          <w:color w:val="auto"/>
          <w:sz w:val="24"/>
          <w:szCs w:val="24"/>
        </w:rPr>
        <w:t>о</w:t>
      </w:r>
      <w:r w:rsidR="0070468A" w:rsidRPr="0075288C">
        <w:rPr>
          <w:rStyle w:val="11"/>
          <w:color w:val="auto"/>
          <w:sz w:val="24"/>
          <w:szCs w:val="24"/>
        </w:rPr>
        <w:t>тдела</w:t>
      </w:r>
      <w:r w:rsidR="00CE4B0D" w:rsidRPr="0075288C">
        <w:rPr>
          <w:rStyle w:val="11"/>
          <w:color w:val="auto"/>
          <w:sz w:val="24"/>
          <w:szCs w:val="24"/>
        </w:rPr>
        <w:t xml:space="preserve"> и выполнение мероприятий, предусмотренных этими планами.</w:t>
      </w:r>
    </w:p>
    <w:p w:rsidR="002020AB" w:rsidRPr="0075288C" w:rsidRDefault="003D2197" w:rsidP="0075288C">
      <w:pPr>
        <w:pStyle w:val="4"/>
        <w:shd w:val="clear" w:color="auto" w:fill="auto"/>
        <w:tabs>
          <w:tab w:val="left" w:pos="851"/>
          <w:tab w:val="left" w:pos="1059"/>
          <w:tab w:val="left" w:pos="1134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aa"/>
          <w:color w:val="auto"/>
          <w:sz w:val="24"/>
          <w:szCs w:val="24"/>
          <w:lang w:val="ru-RU"/>
        </w:rPr>
        <w:t>3</w:t>
      </w:r>
      <w:r w:rsidR="00CE4B0D" w:rsidRPr="0075288C">
        <w:rPr>
          <w:rStyle w:val="aa"/>
          <w:color w:val="auto"/>
          <w:sz w:val="24"/>
          <w:szCs w:val="24"/>
          <w:lang w:val="ru-RU"/>
        </w:rPr>
        <w:t>.</w:t>
      </w:r>
      <w:r w:rsidR="00CE4B0D" w:rsidRPr="0075288C">
        <w:rPr>
          <w:rStyle w:val="11"/>
          <w:color w:val="auto"/>
          <w:sz w:val="24"/>
          <w:szCs w:val="24"/>
          <w:lang w:eastAsia="en-US" w:bidi="en-US"/>
        </w:rPr>
        <w:t>6.</w:t>
      </w:r>
      <w:r w:rsidR="0075288C">
        <w:rPr>
          <w:rStyle w:val="11"/>
          <w:color w:val="auto"/>
          <w:sz w:val="24"/>
          <w:szCs w:val="24"/>
          <w:lang w:eastAsia="en-US" w:bidi="en-US"/>
        </w:rPr>
        <w:t>4</w:t>
      </w:r>
      <w:r w:rsidR="00CE4B0D" w:rsidRPr="0075288C">
        <w:rPr>
          <w:rStyle w:val="11"/>
          <w:color w:val="auto"/>
          <w:sz w:val="24"/>
          <w:szCs w:val="24"/>
          <w:lang w:eastAsia="en-US" w:bidi="en-US"/>
        </w:rPr>
        <w:t xml:space="preserve">. </w:t>
      </w:r>
      <w:r w:rsidR="007A4828">
        <w:rPr>
          <w:rStyle w:val="11"/>
          <w:color w:val="auto"/>
          <w:sz w:val="24"/>
          <w:szCs w:val="24"/>
          <w:lang w:eastAsia="en-US" w:bidi="en-US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 xml:space="preserve">По распоряжению или </w:t>
      </w:r>
      <w:r w:rsidR="0070468A" w:rsidRPr="0075288C">
        <w:rPr>
          <w:rStyle w:val="11"/>
          <w:color w:val="auto"/>
          <w:sz w:val="24"/>
          <w:szCs w:val="24"/>
        </w:rPr>
        <w:t>заместителя</w:t>
      </w:r>
      <w:r w:rsidR="00CE4B0D" w:rsidRPr="0075288C">
        <w:rPr>
          <w:rStyle w:val="11"/>
          <w:color w:val="auto"/>
          <w:sz w:val="24"/>
          <w:szCs w:val="24"/>
        </w:rPr>
        <w:t xml:space="preserve"> руководителя Управления и </w:t>
      </w:r>
      <w:r w:rsidR="0070468A" w:rsidRPr="0075288C">
        <w:rPr>
          <w:rStyle w:val="11"/>
          <w:color w:val="auto"/>
          <w:sz w:val="24"/>
          <w:szCs w:val="24"/>
        </w:rPr>
        <w:t xml:space="preserve">начальника </w:t>
      </w:r>
      <w:r w:rsidR="0075288C">
        <w:rPr>
          <w:rStyle w:val="11"/>
          <w:color w:val="auto"/>
          <w:sz w:val="24"/>
          <w:szCs w:val="24"/>
        </w:rPr>
        <w:t>о</w:t>
      </w:r>
      <w:r w:rsidR="0070468A" w:rsidRPr="0075288C">
        <w:rPr>
          <w:rStyle w:val="11"/>
          <w:color w:val="auto"/>
          <w:sz w:val="24"/>
          <w:szCs w:val="24"/>
        </w:rPr>
        <w:t>тдела</w:t>
      </w:r>
      <w:r w:rsidR="00CE4B0D" w:rsidRPr="0075288C">
        <w:rPr>
          <w:rStyle w:val="11"/>
          <w:color w:val="auto"/>
          <w:sz w:val="24"/>
          <w:szCs w:val="24"/>
        </w:rPr>
        <w:t xml:space="preserve"> </w:t>
      </w:r>
      <w:r w:rsidR="0070468A" w:rsidRPr="0075288C">
        <w:rPr>
          <w:rStyle w:val="11"/>
          <w:color w:val="auto"/>
          <w:sz w:val="24"/>
          <w:szCs w:val="24"/>
        </w:rPr>
        <w:t>подготавливать</w:t>
      </w:r>
      <w:r w:rsidR="00CE4B0D" w:rsidRPr="0075288C">
        <w:rPr>
          <w:rStyle w:val="11"/>
          <w:color w:val="auto"/>
          <w:sz w:val="24"/>
          <w:szCs w:val="24"/>
        </w:rPr>
        <w:t xml:space="preserve"> справ</w:t>
      </w:r>
      <w:r w:rsidR="0090140D" w:rsidRPr="0075288C">
        <w:rPr>
          <w:rStyle w:val="11"/>
          <w:color w:val="auto"/>
          <w:sz w:val="24"/>
          <w:szCs w:val="24"/>
        </w:rPr>
        <w:t>ки</w:t>
      </w:r>
      <w:r w:rsidR="00CE4B0D" w:rsidRPr="0075288C">
        <w:rPr>
          <w:rStyle w:val="11"/>
          <w:color w:val="auto"/>
          <w:sz w:val="24"/>
          <w:szCs w:val="24"/>
        </w:rPr>
        <w:t xml:space="preserve"> и материал</w:t>
      </w:r>
      <w:r w:rsidR="0090140D" w:rsidRPr="0075288C">
        <w:rPr>
          <w:rStyle w:val="11"/>
          <w:color w:val="auto"/>
          <w:sz w:val="24"/>
          <w:szCs w:val="24"/>
        </w:rPr>
        <w:t>ы</w:t>
      </w:r>
      <w:r w:rsidR="00CE4B0D" w:rsidRPr="0075288C">
        <w:rPr>
          <w:rStyle w:val="11"/>
          <w:color w:val="auto"/>
          <w:sz w:val="24"/>
          <w:szCs w:val="24"/>
        </w:rPr>
        <w:t xml:space="preserve"> о выполнении планов работы </w:t>
      </w:r>
      <w:r w:rsidR="0075288C">
        <w:rPr>
          <w:rStyle w:val="11"/>
          <w:color w:val="auto"/>
          <w:sz w:val="24"/>
          <w:szCs w:val="24"/>
        </w:rPr>
        <w:t>о</w:t>
      </w:r>
      <w:r w:rsidR="0070468A" w:rsidRPr="0075288C">
        <w:rPr>
          <w:rStyle w:val="11"/>
          <w:color w:val="auto"/>
          <w:sz w:val="24"/>
          <w:szCs w:val="24"/>
        </w:rPr>
        <w:t>тдела</w:t>
      </w:r>
      <w:r w:rsidR="00CE4B0D" w:rsidRPr="0075288C">
        <w:rPr>
          <w:rStyle w:val="11"/>
          <w:color w:val="auto"/>
          <w:sz w:val="24"/>
          <w:szCs w:val="24"/>
        </w:rPr>
        <w:t>.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3.6.5</w:t>
      </w:r>
      <w:r w:rsidR="00D27806" w:rsidRPr="0075288C">
        <w:rPr>
          <w:rStyle w:val="11"/>
          <w:color w:val="auto"/>
          <w:sz w:val="24"/>
          <w:szCs w:val="24"/>
        </w:rPr>
        <w:t xml:space="preserve">. </w:t>
      </w:r>
      <w:r w:rsidR="007A4828">
        <w:rPr>
          <w:rStyle w:val="11"/>
          <w:color w:val="auto"/>
          <w:sz w:val="24"/>
          <w:szCs w:val="24"/>
        </w:rPr>
        <w:t xml:space="preserve">  </w:t>
      </w:r>
      <w:r w:rsidR="00D27806" w:rsidRPr="0075288C">
        <w:rPr>
          <w:rStyle w:val="11"/>
          <w:color w:val="auto"/>
          <w:sz w:val="24"/>
          <w:szCs w:val="24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3.6.6.</w:t>
      </w:r>
      <w:r w:rsidR="007A4828">
        <w:rPr>
          <w:rStyle w:val="11"/>
          <w:color w:val="auto"/>
          <w:sz w:val="24"/>
          <w:szCs w:val="24"/>
        </w:rPr>
        <w:t xml:space="preserve"> </w:t>
      </w:r>
      <w:r w:rsidR="00D27806" w:rsidRPr="0075288C">
        <w:rPr>
          <w:rStyle w:val="11"/>
          <w:color w:val="auto"/>
          <w:sz w:val="24"/>
          <w:szCs w:val="24"/>
        </w:rPr>
        <w:t xml:space="preserve"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</w:t>
      </w:r>
      <w:r>
        <w:rPr>
          <w:rStyle w:val="11"/>
          <w:color w:val="auto"/>
          <w:sz w:val="24"/>
          <w:szCs w:val="24"/>
        </w:rPr>
        <w:t>о</w:t>
      </w:r>
      <w:r w:rsidR="00D27806" w:rsidRPr="0075288C">
        <w:rPr>
          <w:rStyle w:val="11"/>
          <w:color w:val="auto"/>
          <w:sz w:val="24"/>
          <w:szCs w:val="24"/>
        </w:rPr>
        <w:t>тдела;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3.6.7. </w:t>
      </w:r>
      <w:r w:rsidR="007A4828">
        <w:rPr>
          <w:rStyle w:val="11"/>
          <w:color w:val="auto"/>
          <w:sz w:val="24"/>
          <w:szCs w:val="24"/>
        </w:rPr>
        <w:t xml:space="preserve">  </w:t>
      </w:r>
      <w:r w:rsidR="00DD7358" w:rsidRPr="0075288C">
        <w:rPr>
          <w:rStyle w:val="11"/>
          <w:color w:val="auto"/>
          <w:sz w:val="24"/>
          <w:szCs w:val="24"/>
        </w:rPr>
        <w:t>В</w:t>
      </w:r>
      <w:r w:rsidR="00D27806" w:rsidRPr="0075288C">
        <w:rPr>
          <w:rStyle w:val="11"/>
          <w:color w:val="auto"/>
          <w:sz w:val="24"/>
          <w:szCs w:val="24"/>
        </w:rPr>
        <w:t>е</w:t>
      </w:r>
      <w:r w:rsidR="00DD7358" w:rsidRPr="0075288C">
        <w:rPr>
          <w:rStyle w:val="11"/>
          <w:color w:val="auto"/>
          <w:sz w:val="24"/>
          <w:szCs w:val="24"/>
        </w:rPr>
        <w:t>сти</w:t>
      </w:r>
      <w:r w:rsidR="00D27806" w:rsidRPr="0075288C">
        <w:rPr>
          <w:rStyle w:val="11"/>
          <w:color w:val="auto"/>
          <w:sz w:val="24"/>
          <w:szCs w:val="24"/>
        </w:rPr>
        <w:t xml:space="preserve"> банк данных о поднадзорных </w:t>
      </w:r>
      <w:r>
        <w:rPr>
          <w:rStyle w:val="11"/>
          <w:color w:val="auto"/>
          <w:sz w:val="24"/>
          <w:szCs w:val="24"/>
        </w:rPr>
        <w:t>о</w:t>
      </w:r>
      <w:r w:rsidR="00D27806" w:rsidRPr="0075288C">
        <w:rPr>
          <w:rStyle w:val="11"/>
          <w:color w:val="auto"/>
          <w:sz w:val="24"/>
          <w:szCs w:val="24"/>
        </w:rPr>
        <w:t>тделу объектах;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3.6.8. </w:t>
      </w:r>
      <w:r w:rsidR="007A4828">
        <w:rPr>
          <w:rStyle w:val="11"/>
          <w:color w:val="auto"/>
          <w:sz w:val="24"/>
          <w:szCs w:val="24"/>
        </w:rPr>
        <w:t xml:space="preserve"> </w:t>
      </w:r>
      <w:r w:rsidR="00D27806" w:rsidRPr="0075288C">
        <w:rPr>
          <w:rStyle w:val="11"/>
          <w:color w:val="auto"/>
          <w:sz w:val="24"/>
          <w:szCs w:val="24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воздействия.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rFonts w:eastAsia="Courier New"/>
          <w:color w:val="auto"/>
          <w:sz w:val="24"/>
          <w:szCs w:val="24"/>
        </w:rPr>
        <w:t xml:space="preserve">3.6.9. </w:t>
      </w:r>
      <w:r w:rsidR="00D27806" w:rsidRPr="0075288C">
        <w:rPr>
          <w:rStyle w:val="11"/>
          <w:rFonts w:eastAsia="Courier New"/>
          <w:color w:val="auto"/>
          <w:sz w:val="24"/>
          <w:szCs w:val="24"/>
        </w:rPr>
        <w:t>Участвовать в исполнении государственных функций, в том числе по лицензированию отдельных видов деятельности, по выдаче разрешений на применение конкретных видов (типов) технических устройств на опасных производственных объектах.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3.6.10. </w:t>
      </w:r>
      <w:r w:rsidR="0090140D" w:rsidRPr="0075288C">
        <w:rPr>
          <w:rStyle w:val="11"/>
          <w:color w:val="auto"/>
          <w:sz w:val="24"/>
          <w:szCs w:val="24"/>
        </w:rPr>
        <w:t xml:space="preserve">Рассматривать </w:t>
      </w:r>
      <w:r w:rsidR="00CE4B0D" w:rsidRPr="0075288C">
        <w:rPr>
          <w:rStyle w:val="11"/>
          <w:color w:val="auto"/>
          <w:sz w:val="24"/>
          <w:szCs w:val="24"/>
        </w:rPr>
        <w:t>обращени</w:t>
      </w:r>
      <w:r w:rsidR="0090140D" w:rsidRPr="0075288C">
        <w:rPr>
          <w:rStyle w:val="11"/>
          <w:color w:val="auto"/>
          <w:sz w:val="24"/>
          <w:szCs w:val="24"/>
        </w:rPr>
        <w:t>я</w:t>
      </w:r>
      <w:r w:rsidR="00CE4B0D" w:rsidRPr="0075288C">
        <w:rPr>
          <w:rStyle w:val="11"/>
          <w:color w:val="auto"/>
          <w:sz w:val="24"/>
          <w:szCs w:val="24"/>
        </w:rPr>
        <w:t xml:space="preserve">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A6037B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 xml:space="preserve">тдела, а также </w:t>
      </w:r>
      <w:r w:rsidR="0090140D" w:rsidRPr="0075288C">
        <w:rPr>
          <w:rStyle w:val="11"/>
          <w:color w:val="auto"/>
          <w:sz w:val="24"/>
          <w:szCs w:val="24"/>
        </w:rPr>
        <w:t xml:space="preserve">за </w:t>
      </w:r>
      <w:r w:rsidR="0090140D" w:rsidRPr="0075288C">
        <w:rPr>
          <w:rStyle w:val="11"/>
          <w:color w:val="auto"/>
          <w:sz w:val="24"/>
          <w:szCs w:val="24"/>
        </w:rPr>
        <w:lastRenderedPageBreak/>
        <w:t xml:space="preserve">готовить </w:t>
      </w:r>
      <w:r w:rsidR="00CE4B0D" w:rsidRPr="0075288C">
        <w:rPr>
          <w:rStyle w:val="11"/>
          <w:color w:val="auto"/>
          <w:sz w:val="24"/>
          <w:szCs w:val="24"/>
        </w:rPr>
        <w:t xml:space="preserve">по ним проектов решений в соответствии с </w:t>
      </w:r>
      <w:r w:rsidR="00CE4B0D" w:rsidRPr="0075288C">
        <w:rPr>
          <w:rStyle w:val="24"/>
          <w:color w:val="auto"/>
          <w:sz w:val="24"/>
          <w:szCs w:val="24"/>
        </w:rPr>
        <w:t xml:space="preserve"> </w:t>
      </w:r>
      <w:r w:rsidR="00D27806" w:rsidRPr="0075288C">
        <w:rPr>
          <w:rStyle w:val="11"/>
          <w:color w:val="auto"/>
          <w:sz w:val="24"/>
          <w:szCs w:val="24"/>
        </w:rPr>
        <w:t xml:space="preserve">действующим законодательством </w:t>
      </w:r>
      <w:r w:rsidR="00353A6D" w:rsidRPr="0075288C">
        <w:rPr>
          <w:bCs/>
          <w:color w:val="auto"/>
          <w:sz w:val="24"/>
          <w:szCs w:val="24"/>
        </w:rPr>
        <w:t>о</w:t>
      </w:r>
      <w:r w:rsidR="00D27806" w:rsidRPr="0075288C">
        <w:rPr>
          <w:bCs/>
          <w:color w:val="auto"/>
          <w:sz w:val="24"/>
          <w:szCs w:val="24"/>
        </w:rPr>
        <w:t xml:space="preserve"> порядке рассмотрения обращений граждан Российской Федерации </w:t>
      </w:r>
      <w:r w:rsidR="00CE4B0D" w:rsidRPr="0075288C">
        <w:rPr>
          <w:rStyle w:val="11"/>
          <w:color w:val="auto"/>
          <w:sz w:val="24"/>
          <w:szCs w:val="24"/>
        </w:rPr>
        <w:t>и инструкцией по делопроизводству.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3.6.11. </w:t>
      </w:r>
      <w:r w:rsidR="00C26DCF" w:rsidRPr="0075288C">
        <w:rPr>
          <w:rStyle w:val="11"/>
          <w:color w:val="auto"/>
          <w:sz w:val="24"/>
          <w:szCs w:val="24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3.6.12. </w:t>
      </w:r>
      <w:r w:rsidR="00353A6D" w:rsidRPr="0075288C">
        <w:rPr>
          <w:rStyle w:val="11"/>
          <w:color w:val="auto"/>
          <w:sz w:val="24"/>
          <w:szCs w:val="24"/>
        </w:rPr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3.6.13. </w:t>
      </w:r>
      <w:r w:rsidR="00353A6D" w:rsidRPr="0075288C">
        <w:rPr>
          <w:rStyle w:val="11"/>
          <w:color w:val="auto"/>
          <w:sz w:val="24"/>
          <w:szCs w:val="24"/>
        </w:rPr>
        <w:t>Участвовать в подготовке совместно с другими отделами Управления заключений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DB110B" w:rsidRP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3.6.14. </w:t>
      </w:r>
      <w:r w:rsidR="0090140D" w:rsidRPr="0075288C">
        <w:rPr>
          <w:rStyle w:val="11"/>
          <w:color w:val="auto"/>
          <w:sz w:val="24"/>
          <w:szCs w:val="24"/>
        </w:rPr>
        <w:t>О</w:t>
      </w:r>
      <w:r w:rsidR="00D67A8A" w:rsidRPr="0075288C">
        <w:rPr>
          <w:rStyle w:val="11"/>
          <w:color w:val="auto"/>
          <w:sz w:val="24"/>
          <w:szCs w:val="24"/>
        </w:rPr>
        <w:t xml:space="preserve">существлять </w:t>
      </w:r>
      <w:r w:rsidR="00CE4B0D" w:rsidRPr="0075288C">
        <w:rPr>
          <w:rStyle w:val="11"/>
          <w:color w:val="auto"/>
          <w:sz w:val="24"/>
          <w:szCs w:val="24"/>
        </w:rPr>
        <w:t xml:space="preserve">федеральный государственный надзор в области энергетической безопасности электрических станций, электрических сетей, тепловых установок теплоснабжающих организаций </w:t>
      </w:r>
      <w:r w:rsidR="00294178" w:rsidRPr="0075288C">
        <w:rPr>
          <w:rStyle w:val="11"/>
          <w:color w:val="auto"/>
          <w:sz w:val="24"/>
          <w:szCs w:val="24"/>
        </w:rPr>
        <w:t>и потребителей тепловой энергии</w:t>
      </w:r>
      <w:r w:rsidR="00C26DCF" w:rsidRPr="0075288C">
        <w:rPr>
          <w:rStyle w:val="11"/>
          <w:color w:val="auto"/>
          <w:sz w:val="24"/>
          <w:szCs w:val="24"/>
        </w:rPr>
        <w:t>:</w:t>
      </w:r>
      <w:r w:rsidR="00D06FBD" w:rsidRPr="0075288C">
        <w:rPr>
          <w:rStyle w:val="11"/>
          <w:color w:val="auto"/>
          <w:sz w:val="24"/>
          <w:szCs w:val="24"/>
        </w:rPr>
        <w:t xml:space="preserve"> </w:t>
      </w:r>
    </w:p>
    <w:p w:rsidR="00DB110B" w:rsidRPr="0075288C" w:rsidRDefault="00C26DCF" w:rsidP="008A79A4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color w:val="auto"/>
          <w:sz w:val="24"/>
          <w:szCs w:val="24"/>
        </w:rPr>
        <w:t xml:space="preserve">– </w:t>
      </w:r>
      <w:r w:rsidR="00D06FBD" w:rsidRPr="0075288C">
        <w:rPr>
          <w:color w:val="auto"/>
          <w:sz w:val="24"/>
          <w:szCs w:val="24"/>
        </w:rPr>
        <w:t>за 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 эффективности, проведении  обязательного энергетического обследования в уста</w:t>
      </w:r>
      <w:r w:rsidR="00294178" w:rsidRPr="0075288C">
        <w:rPr>
          <w:color w:val="auto"/>
          <w:sz w:val="24"/>
          <w:szCs w:val="24"/>
        </w:rPr>
        <w:t>новленный срок</w:t>
      </w:r>
      <w:r w:rsidR="00DB110B" w:rsidRPr="0075288C">
        <w:rPr>
          <w:color w:val="auto"/>
          <w:sz w:val="24"/>
          <w:szCs w:val="24"/>
        </w:rPr>
        <w:t xml:space="preserve"> в соответствии с Административным регламентом  исполнения </w:t>
      </w:r>
      <w:r w:rsidRPr="0075288C">
        <w:rPr>
          <w:color w:val="auto"/>
          <w:sz w:val="24"/>
          <w:szCs w:val="24"/>
        </w:rPr>
        <w:t>Ф</w:t>
      </w:r>
      <w:r w:rsidR="00DB110B" w:rsidRPr="0075288C">
        <w:rPr>
          <w:color w:val="auto"/>
          <w:sz w:val="24"/>
          <w:szCs w:val="24"/>
        </w:rPr>
        <w:t>едеральной службой  по экологическому, технологическому и атомному надзору государственной функции по осуществлению государственного контроля и надзора за соблюдением требований безопасности в электроэнергетике;</w:t>
      </w:r>
    </w:p>
    <w:p w:rsidR="0075288C" w:rsidRDefault="00C26DCF" w:rsidP="008A79A4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color w:val="auto"/>
          <w:sz w:val="24"/>
          <w:szCs w:val="24"/>
        </w:rPr>
        <w:tab/>
        <w:t xml:space="preserve">– </w:t>
      </w:r>
      <w:r w:rsidRPr="0075288C">
        <w:rPr>
          <w:rStyle w:val="11"/>
          <w:color w:val="auto"/>
          <w:sz w:val="24"/>
          <w:szCs w:val="24"/>
        </w:rPr>
        <w:t>за соблюдением норм и правил в области безопасности гидротехнических сооружений в соответствии с Административным регламентом исполнения федеральной службой по экологическому, технологическому и атомному надзору государственной функции по осуществлению государственного контроля и надзора за соблюдением собственниками гидротехнических сооружений и эксплуатирующими организациями гидротехнических сооружений (за исключением судоходных гидротехнических сооружений, а также гидротехнических сооружений, полномочия по осуществлению надзора за которыми переданы органам местного самоуправления).</w:t>
      </w:r>
    </w:p>
    <w:p w:rsidR="0075288C" w:rsidRDefault="0075288C" w:rsidP="00E96AFB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3.6.15. </w:t>
      </w:r>
      <w:r w:rsidR="00F025DA" w:rsidRPr="0075288C">
        <w:rPr>
          <w:color w:val="auto"/>
          <w:sz w:val="24"/>
          <w:szCs w:val="24"/>
        </w:rPr>
        <w:t>Проводить технический осмотр новых, реконструированных энергоустановок и сооружений, испытательных электроустановок (</w:t>
      </w:r>
      <w:proofErr w:type="spellStart"/>
      <w:r w:rsidR="00F025DA" w:rsidRPr="0075288C">
        <w:rPr>
          <w:color w:val="auto"/>
          <w:sz w:val="24"/>
          <w:szCs w:val="24"/>
        </w:rPr>
        <w:t>электролабораторий</w:t>
      </w:r>
      <w:proofErr w:type="spellEnd"/>
      <w:r w:rsidR="00F025DA" w:rsidRPr="0075288C">
        <w:rPr>
          <w:color w:val="auto"/>
          <w:sz w:val="24"/>
          <w:szCs w:val="24"/>
        </w:rPr>
        <w:t>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сооружений, или акт с указанием недостатков и дефектов на момент проверки;</w:t>
      </w:r>
    </w:p>
    <w:p w:rsidR="0075288C" w:rsidRDefault="0075288C" w:rsidP="00E96AFB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3.6.16. </w:t>
      </w:r>
      <w:r w:rsidR="00E96AFB">
        <w:rPr>
          <w:rStyle w:val="11"/>
          <w:color w:val="auto"/>
          <w:sz w:val="24"/>
          <w:szCs w:val="24"/>
        </w:rPr>
        <w:t xml:space="preserve">     </w:t>
      </w:r>
      <w:r w:rsidR="00CE4B0D" w:rsidRPr="0075288C">
        <w:rPr>
          <w:rStyle w:val="11"/>
          <w:color w:val="auto"/>
          <w:sz w:val="24"/>
          <w:szCs w:val="24"/>
        </w:rPr>
        <w:t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энергии, за соблюдением собственником гидротехнических сооружений и эксплуатирующими организациями норм и правил безопасности гидротехнических сооружений при их строительстве, вводе в эксплуатацию, эксплуатации, ремонте, реконструкции, консервации, выводе из эксплуатации и ликвидации, за исключением судоходных и портовых гидротехнических сооружений, по результатам проверки оформлять соответствующие документы, в случае выявления нарушений выдавать проверяемой организации предписания об устранении выявленных нарушений;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3.6.17. </w:t>
      </w:r>
      <w:r w:rsidR="007A4828">
        <w:rPr>
          <w:rStyle w:val="11"/>
          <w:color w:val="auto"/>
          <w:sz w:val="24"/>
          <w:szCs w:val="24"/>
        </w:rPr>
        <w:t xml:space="preserve">  </w:t>
      </w:r>
      <w:r w:rsidR="0090140D" w:rsidRPr="0075288C">
        <w:rPr>
          <w:rStyle w:val="11"/>
          <w:color w:val="auto"/>
          <w:sz w:val="24"/>
          <w:szCs w:val="24"/>
        </w:rPr>
        <w:t>П</w:t>
      </w:r>
      <w:r w:rsidR="00574094" w:rsidRPr="0075288C">
        <w:rPr>
          <w:rStyle w:val="11"/>
          <w:color w:val="auto"/>
          <w:sz w:val="24"/>
          <w:szCs w:val="24"/>
        </w:rPr>
        <w:t>ров</w:t>
      </w:r>
      <w:r w:rsidR="0090140D" w:rsidRPr="0075288C">
        <w:rPr>
          <w:rStyle w:val="11"/>
          <w:color w:val="auto"/>
          <w:sz w:val="24"/>
          <w:szCs w:val="24"/>
        </w:rPr>
        <w:t>одить учет и</w:t>
      </w:r>
      <w:r w:rsidR="00574094" w:rsidRPr="0075288C">
        <w:rPr>
          <w:rStyle w:val="11"/>
          <w:color w:val="auto"/>
          <w:sz w:val="24"/>
          <w:szCs w:val="24"/>
        </w:rPr>
        <w:t xml:space="preserve"> анализ нарушений, требований безопасности, аварий, инцидентов, произошедших на объектах электроэнергетики поднадзорных </w:t>
      </w:r>
      <w:r w:rsidR="00A6037B">
        <w:rPr>
          <w:rStyle w:val="11"/>
          <w:color w:val="auto"/>
          <w:sz w:val="24"/>
          <w:szCs w:val="24"/>
        </w:rPr>
        <w:t>о</w:t>
      </w:r>
      <w:r w:rsidR="00574094" w:rsidRPr="0075288C">
        <w:rPr>
          <w:rStyle w:val="11"/>
          <w:color w:val="auto"/>
          <w:sz w:val="24"/>
          <w:szCs w:val="24"/>
        </w:rPr>
        <w:t>тделу.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3.6.18.</w:t>
      </w:r>
      <w:r w:rsidR="007A482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</w:t>
      </w:r>
      <w:r w:rsidR="00574094" w:rsidRPr="0075288C">
        <w:rPr>
          <w:color w:val="auto"/>
          <w:sz w:val="24"/>
          <w:szCs w:val="24"/>
        </w:rPr>
        <w:t>Рассматривать документы и подготавливать</w:t>
      </w:r>
      <w:r w:rsidR="00574094" w:rsidRPr="0075288C">
        <w:rPr>
          <w:color w:val="auto"/>
          <w:spacing w:val="2"/>
          <w:sz w:val="24"/>
          <w:szCs w:val="24"/>
        </w:rPr>
        <w:t xml:space="preserve"> </w:t>
      </w:r>
      <w:r w:rsidR="0090140D" w:rsidRPr="0075288C">
        <w:rPr>
          <w:color w:val="auto"/>
          <w:spacing w:val="2"/>
          <w:sz w:val="24"/>
          <w:szCs w:val="24"/>
        </w:rPr>
        <w:t>проекты Р</w:t>
      </w:r>
      <w:r w:rsidR="00574094" w:rsidRPr="0075288C">
        <w:rPr>
          <w:color w:val="auto"/>
          <w:spacing w:val="2"/>
          <w:sz w:val="24"/>
          <w:szCs w:val="24"/>
        </w:rPr>
        <w:t>азрешени</w:t>
      </w:r>
      <w:r w:rsidR="0090140D" w:rsidRPr="0075288C">
        <w:rPr>
          <w:color w:val="auto"/>
          <w:spacing w:val="2"/>
          <w:sz w:val="24"/>
          <w:szCs w:val="24"/>
        </w:rPr>
        <w:t>й</w:t>
      </w:r>
      <w:r w:rsidR="00574094" w:rsidRPr="0075288C">
        <w:rPr>
          <w:color w:val="auto"/>
          <w:spacing w:val="2"/>
          <w:sz w:val="24"/>
          <w:szCs w:val="24"/>
        </w:rPr>
        <w:t xml:space="preserve"> на допуск в эксплуатацию новых и реконструированных </w:t>
      </w:r>
      <w:r w:rsidR="00574094" w:rsidRPr="0075288C">
        <w:rPr>
          <w:color w:val="auto"/>
          <w:sz w:val="24"/>
          <w:szCs w:val="24"/>
        </w:rPr>
        <w:t>объектов энергетики,</w:t>
      </w:r>
      <w:r w:rsidR="00574094" w:rsidRPr="0075288C">
        <w:rPr>
          <w:color w:val="auto"/>
          <w:spacing w:val="2"/>
          <w:sz w:val="24"/>
          <w:szCs w:val="24"/>
        </w:rPr>
        <w:t xml:space="preserve"> элек</w:t>
      </w:r>
      <w:r w:rsidR="00574094" w:rsidRPr="0075288C">
        <w:rPr>
          <w:color w:val="auto"/>
          <w:sz w:val="24"/>
          <w:szCs w:val="24"/>
        </w:rPr>
        <w:t>трических и тепловых установок;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3.6.19. </w:t>
      </w:r>
      <w:r w:rsidR="007A4828">
        <w:rPr>
          <w:color w:val="auto"/>
          <w:sz w:val="24"/>
          <w:szCs w:val="24"/>
        </w:rPr>
        <w:t xml:space="preserve"> </w:t>
      </w:r>
      <w:r w:rsidR="00574094" w:rsidRPr="0075288C">
        <w:rPr>
          <w:color w:val="auto"/>
          <w:sz w:val="24"/>
          <w:szCs w:val="24"/>
        </w:rPr>
        <w:t>Рассматривать документы и подготавливать</w:t>
      </w:r>
      <w:r w:rsidR="0090140D" w:rsidRPr="0075288C">
        <w:rPr>
          <w:color w:val="auto"/>
          <w:sz w:val="24"/>
          <w:szCs w:val="24"/>
        </w:rPr>
        <w:t xml:space="preserve"> проекты</w:t>
      </w:r>
      <w:r w:rsidR="00574094" w:rsidRPr="0075288C">
        <w:rPr>
          <w:color w:val="auto"/>
          <w:sz w:val="24"/>
          <w:szCs w:val="24"/>
        </w:rPr>
        <w:t xml:space="preserve"> решени</w:t>
      </w:r>
      <w:r w:rsidR="0090140D" w:rsidRPr="0075288C">
        <w:rPr>
          <w:color w:val="auto"/>
          <w:sz w:val="24"/>
          <w:szCs w:val="24"/>
        </w:rPr>
        <w:t>й</w:t>
      </w:r>
      <w:r w:rsidR="00574094" w:rsidRPr="0075288C">
        <w:rPr>
          <w:color w:val="auto"/>
          <w:sz w:val="24"/>
          <w:szCs w:val="24"/>
        </w:rPr>
        <w:t xml:space="preserve"> об установлении границ охранных зон  объектов электросетевого хозяйства и объектов по производству электрической энергии;</w:t>
      </w:r>
    </w:p>
    <w:p w:rsidR="0075288C" w:rsidRDefault="0075288C" w:rsidP="0075288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3.6.20. </w:t>
      </w:r>
      <w:r w:rsidR="007A4828">
        <w:rPr>
          <w:rStyle w:val="11"/>
          <w:color w:val="auto"/>
          <w:sz w:val="24"/>
          <w:szCs w:val="24"/>
        </w:rPr>
        <w:t xml:space="preserve">  </w:t>
      </w:r>
      <w:r w:rsidR="00353A6D" w:rsidRPr="0075288C">
        <w:rPr>
          <w:rStyle w:val="11"/>
          <w:color w:val="auto"/>
          <w:sz w:val="24"/>
          <w:szCs w:val="24"/>
        </w:rPr>
        <w:t>У</w:t>
      </w:r>
      <w:r w:rsidR="00CE4B0D" w:rsidRPr="0075288C">
        <w:rPr>
          <w:rStyle w:val="11"/>
          <w:color w:val="auto"/>
          <w:sz w:val="24"/>
          <w:szCs w:val="24"/>
        </w:rPr>
        <w:t>частвовать в работе аттестационных комиссий организаций по аттестации и проверке знаний руководителей, специалистов и рабочих в области безопасности гидротехнических сооружений, в работе иных комиссий, состав которых определён приказами Управления.</w:t>
      </w:r>
    </w:p>
    <w:p w:rsidR="00A6037B" w:rsidRDefault="0075288C" w:rsidP="00802F68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560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3.6.21. </w:t>
      </w:r>
      <w:r w:rsidR="0090140D" w:rsidRPr="0075288C">
        <w:rPr>
          <w:rStyle w:val="11"/>
          <w:color w:val="auto"/>
          <w:sz w:val="24"/>
          <w:szCs w:val="24"/>
        </w:rPr>
        <w:t>Осуществлять</w:t>
      </w:r>
      <w:r w:rsidR="00CE4B0D" w:rsidRPr="0075288C">
        <w:rPr>
          <w:rStyle w:val="11"/>
          <w:color w:val="auto"/>
          <w:sz w:val="24"/>
          <w:szCs w:val="24"/>
        </w:rPr>
        <w:t xml:space="preserve"> приемку в эксплуатацию электрически</w:t>
      </w:r>
      <w:r w:rsidR="0090140D" w:rsidRPr="0075288C">
        <w:rPr>
          <w:rStyle w:val="11"/>
          <w:color w:val="auto"/>
          <w:sz w:val="24"/>
          <w:szCs w:val="24"/>
        </w:rPr>
        <w:t xml:space="preserve">х станций, электрических сетей </w:t>
      </w:r>
      <w:r w:rsidR="00CE4B0D" w:rsidRPr="0075288C">
        <w:rPr>
          <w:rStyle w:val="11"/>
          <w:color w:val="auto"/>
          <w:sz w:val="24"/>
          <w:szCs w:val="24"/>
        </w:rPr>
        <w:t>и тепловых установок.</w:t>
      </w:r>
      <w:bookmarkStart w:id="7" w:name="bookmark1"/>
    </w:p>
    <w:p w:rsidR="00F1220F" w:rsidRDefault="00F1220F" w:rsidP="00F1220F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3.6</w:t>
      </w:r>
      <w:r w:rsidR="001B5E08">
        <w:rPr>
          <w:rStyle w:val="11"/>
          <w:color w:val="auto"/>
          <w:sz w:val="24"/>
          <w:szCs w:val="24"/>
        </w:rPr>
        <w:t>.</w:t>
      </w:r>
      <w:r>
        <w:rPr>
          <w:rStyle w:val="11"/>
          <w:color w:val="auto"/>
          <w:sz w:val="24"/>
          <w:szCs w:val="24"/>
        </w:rPr>
        <w:t>22.   В соответствии с пунктом 3 приказа Ростехнадзора от 26 июня 2015г. № 246 « О реализации постановления Правительства РФ от 28 апреля 2015года №415 « О правилах формирования и ведения единого реестра проверок»», вносить информацию о проводимых проверках в Федеральную государственную информационную систему « Единый реестр проверок».</w:t>
      </w:r>
    </w:p>
    <w:p w:rsidR="00C56DB8" w:rsidRPr="00C56DB8" w:rsidRDefault="00C56DB8" w:rsidP="00C56DB8">
      <w:pPr>
        <w:tabs>
          <w:tab w:val="left" w:pos="851"/>
          <w:tab w:val="left" w:pos="993"/>
          <w:tab w:val="left" w:pos="105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56DB8">
        <w:rPr>
          <w:rFonts w:ascii="Times New Roman" w:eastAsia="Times New Roman" w:hAnsi="Times New Roman" w:cs="Times New Roman"/>
          <w:shd w:val="clear" w:color="auto" w:fill="FFFFFF"/>
        </w:rPr>
        <w:t>3.6.23.    В соответствии с приказом Ростехнадзора от 20 сентября 2014 года № 430 « О внедрении в Федеральной службе по экологическому, технологическому и атомному надзору подсистемы «Контрольно-надзорная деятельность» Комплексной системы информатизации  Федеральной службы по экологическому, технологическому и атомному надзору», вносить информацию о подконтрольных объектах , проверках и произошедших аварий и несчастных случаев в  Комплексную систему информатизации(КСИ).</w:t>
      </w:r>
    </w:p>
    <w:p w:rsidR="00C56DB8" w:rsidRDefault="00E96AFB" w:rsidP="00E96AFB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</w:t>
      </w:r>
    </w:p>
    <w:p w:rsidR="002020AB" w:rsidRDefault="00A6037B" w:rsidP="00C56DB8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jc w:val="center"/>
        <w:rPr>
          <w:b/>
          <w:color w:val="auto"/>
          <w:sz w:val="24"/>
          <w:szCs w:val="24"/>
        </w:rPr>
      </w:pPr>
      <w:r w:rsidRPr="00A6037B">
        <w:rPr>
          <w:b/>
          <w:color w:val="auto"/>
          <w:sz w:val="24"/>
          <w:szCs w:val="24"/>
        </w:rPr>
        <w:t xml:space="preserve">4. </w:t>
      </w:r>
      <w:r w:rsidR="00CE4B0D" w:rsidRPr="00A6037B">
        <w:rPr>
          <w:b/>
          <w:color w:val="auto"/>
          <w:sz w:val="24"/>
          <w:szCs w:val="24"/>
        </w:rPr>
        <w:t>Права</w:t>
      </w:r>
      <w:bookmarkEnd w:id="7"/>
    </w:p>
    <w:p w:rsidR="00A6037B" w:rsidRPr="00A6037B" w:rsidRDefault="00A6037B" w:rsidP="00A6037B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jc w:val="center"/>
        <w:rPr>
          <w:b/>
          <w:color w:val="auto"/>
          <w:sz w:val="24"/>
          <w:szCs w:val="24"/>
        </w:rPr>
      </w:pPr>
    </w:p>
    <w:p w:rsidR="002020AB" w:rsidRPr="0075288C" w:rsidRDefault="00CE4B0D" w:rsidP="008A79A4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В соответствии со статьей 14 Федера</w:t>
      </w:r>
      <w:r w:rsidR="00A6037B">
        <w:rPr>
          <w:rStyle w:val="11"/>
          <w:color w:val="auto"/>
          <w:sz w:val="24"/>
          <w:szCs w:val="24"/>
        </w:rPr>
        <w:t>льного закона №</w:t>
      </w:r>
      <w:r w:rsidRPr="0075288C">
        <w:rPr>
          <w:rStyle w:val="11"/>
          <w:color w:val="auto"/>
          <w:sz w:val="24"/>
          <w:szCs w:val="24"/>
        </w:rPr>
        <w:t xml:space="preserve">79-ФЗ </w:t>
      </w:r>
      <w:r w:rsidR="00794777" w:rsidRPr="0075288C">
        <w:rPr>
          <w:rStyle w:val="11"/>
          <w:color w:val="auto"/>
          <w:sz w:val="24"/>
          <w:szCs w:val="24"/>
        </w:rPr>
        <w:t xml:space="preserve">старший </w:t>
      </w:r>
      <w:r w:rsidR="00DD7358" w:rsidRPr="0075288C">
        <w:rPr>
          <w:rStyle w:val="11"/>
          <w:color w:val="auto"/>
          <w:sz w:val="24"/>
          <w:szCs w:val="24"/>
        </w:rPr>
        <w:t>государственный инспектор</w:t>
      </w:r>
      <w:r w:rsidRPr="0075288C">
        <w:rPr>
          <w:rStyle w:val="11"/>
          <w:color w:val="auto"/>
          <w:sz w:val="24"/>
          <w:szCs w:val="24"/>
        </w:rPr>
        <w:t xml:space="preserve"> </w:t>
      </w:r>
      <w:r w:rsidR="00A6037B">
        <w:rPr>
          <w:rStyle w:val="11"/>
          <w:color w:val="auto"/>
          <w:sz w:val="24"/>
          <w:szCs w:val="24"/>
        </w:rPr>
        <w:t>о</w:t>
      </w:r>
      <w:r w:rsidRPr="0075288C">
        <w:rPr>
          <w:rStyle w:val="11"/>
          <w:color w:val="auto"/>
          <w:sz w:val="24"/>
          <w:szCs w:val="24"/>
        </w:rPr>
        <w:t>тдела Управления имеет право на:</w:t>
      </w:r>
    </w:p>
    <w:p w:rsidR="00A6037B" w:rsidRDefault="00A6037B" w:rsidP="00A6037B">
      <w:pPr>
        <w:pStyle w:val="4"/>
        <w:shd w:val="clear" w:color="auto" w:fill="auto"/>
        <w:tabs>
          <w:tab w:val="left" w:pos="709"/>
          <w:tab w:val="left" w:pos="851"/>
          <w:tab w:val="left" w:pos="993"/>
          <w:tab w:val="left" w:pos="1134"/>
        </w:tabs>
        <w:spacing w:before="0" w:line="240" w:lineRule="auto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ab/>
        <w:t>4.1.</w:t>
      </w:r>
      <w:r w:rsidR="007A4828">
        <w:rPr>
          <w:rStyle w:val="11"/>
          <w:color w:val="auto"/>
          <w:sz w:val="24"/>
          <w:szCs w:val="24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обязанностей.</w:t>
      </w:r>
    </w:p>
    <w:p w:rsidR="002020AB" w:rsidRPr="0075288C" w:rsidRDefault="00963C6B" w:rsidP="00A6037B">
      <w:pPr>
        <w:pStyle w:val="4"/>
        <w:shd w:val="clear" w:color="auto" w:fill="auto"/>
        <w:tabs>
          <w:tab w:val="left" w:pos="709"/>
          <w:tab w:val="left" w:pos="851"/>
          <w:tab w:val="left" w:pos="993"/>
          <w:tab w:val="left" w:pos="1134"/>
        </w:tabs>
        <w:spacing w:before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4.2. </w:t>
      </w:r>
      <w:r w:rsidR="00CE4B0D" w:rsidRPr="0075288C">
        <w:rPr>
          <w:rStyle w:val="11"/>
          <w:color w:val="auto"/>
          <w:sz w:val="24"/>
          <w:szCs w:val="24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A6037B" w:rsidRDefault="00A6037B" w:rsidP="00A6037B">
      <w:pPr>
        <w:pStyle w:val="4"/>
        <w:shd w:val="clear" w:color="auto" w:fill="auto"/>
        <w:tabs>
          <w:tab w:val="left" w:pos="709"/>
          <w:tab w:val="left" w:pos="993"/>
          <w:tab w:val="left" w:pos="1134"/>
        </w:tabs>
        <w:spacing w:before="0" w:line="240" w:lineRule="auto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ab/>
        <w:t xml:space="preserve">4.3. </w:t>
      </w:r>
      <w:r w:rsidR="00CE4B0D" w:rsidRPr="0075288C">
        <w:rPr>
          <w:rStyle w:val="11"/>
          <w:color w:val="auto"/>
          <w:sz w:val="24"/>
          <w:szCs w:val="24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A6037B" w:rsidRDefault="00A6037B" w:rsidP="00A6037B">
      <w:pPr>
        <w:pStyle w:val="4"/>
        <w:shd w:val="clear" w:color="auto" w:fill="auto"/>
        <w:tabs>
          <w:tab w:val="left" w:pos="709"/>
          <w:tab w:val="left" w:pos="993"/>
          <w:tab w:val="left" w:pos="1134"/>
        </w:tabs>
        <w:spacing w:before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4.4.</w:t>
      </w:r>
      <w:r w:rsidR="007A4828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>Оплату труда и другие выплаты в соответствии с Федеральным законом № 79- ФЗ, иными нормативными правовыми актами Российской Федерации и со служебным контрактом.</w:t>
      </w:r>
    </w:p>
    <w:p w:rsidR="00A6037B" w:rsidRDefault="00A6037B" w:rsidP="00A6037B">
      <w:pPr>
        <w:pStyle w:val="4"/>
        <w:shd w:val="clear" w:color="auto" w:fill="auto"/>
        <w:tabs>
          <w:tab w:val="left" w:pos="709"/>
          <w:tab w:val="left" w:pos="993"/>
          <w:tab w:val="left" w:pos="1134"/>
        </w:tabs>
        <w:spacing w:before="0" w:line="240" w:lineRule="auto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4.5. </w:t>
      </w:r>
      <w:r w:rsidR="007A4828">
        <w:rPr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Управления.</w:t>
      </w:r>
    </w:p>
    <w:p w:rsidR="002020AB" w:rsidRPr="0075288C" w:rsidRDefault="00A6037B" w:rsidP="00A6037B">
      <w:pPr>
        <w:pStyle w:val="4"/>
        <w:shd w:val="clear" w:color="auto" w:fill="auto"/>
        <w:tabs>
          <w:tab w:val="left" w:pos="709"/>
          <w:tab w:val="left" w:pos="993"/>
          <w:tab w:val="left" w:pos="1134"/>
        </w:tabs>
        <w:spacing w:before="0" w:line="240" w:lineRule="auto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ab/>
        <w:t xml:space="preserve">4.6. </w:t>
      </w:r>
      <w:r w:rsidR="00465D81">
        <w:rPr>
          <w:rStyle w:val="11"/>
          <w:color w:val="auto"/>
          <w:sz w:val="24"/>
          <w:szCs w:val="24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2020AB" w:rsidRPr="0075288C" w:rsidRDefault="00CE4B0D" w:rsidP="00A6037B">
      <w:pPr>
        <w:pStyle w:val="4"/>
        <w:shd w:val="clear" w:color="auto" w:fill="auto"/>
        <w:tabs>
          <w:tab w:val="center" w:pos="0"/>
          <w:tab w:val="left" w:pos="709"/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4.7.</w:t>
      </w:r>
      <w:r w:rsidRPr="0075288C">
        <w:rPr>
          <w:rStyle w:val="11"/>
          <w:color w:val="auto"/>
          <w:sz w:val="24"/>
          <w:szCs w:val="24"/>
        </w:rPr>
        <w:tab/>
      </w:r>
      <w:r w:rsidR="007A4828">
        <w:rPr>
          <w:rStyle w:val="11"/>
          <w:color w:val="auto"/>
          <w:sz w:val="24"/>
          <w:szCs w:val="24"/>
        </w:rPr>
        <w:t xml:space="preserve">  </w:t>
      </w:r>
      <w:r w:rsidRPr="0075288C">
        <w:rPr>
          <w:rStyle w:val="11"/>
          <w:color w:val="auto"/>
          <w:sz w:val="24"/>
          <w:szCs w:val="24"/>
        </w:rPr>
        <w:t>Доступ в установленном порядке в связи с исполнением должностных</w:t>
      </w:r>
      <w:r w:rsidR="00A6037B">
        <w:rPr>
          <w:color w:val="auto"/>
          <w:sz w:val="24"/>
          <w:szCs w:val="24"/>
        </w:rPr>
        <w:t xml:space="preserve"> </w:t>
      </w:r>
      <w:r w:rsidRPr="0075288C">
        <w:rPr>
          <w:rStyle w:val="11"/>
          <w:color w:val="auto"/>
          <w:sz w:val="24"/>
          <w:szCs w:val="24"/>
        </w:rPr>
        <w:t>обязанностей в государственные органы, органы местного самоуправления, общественные объединения и иные организации.</w:t>
      </w:r>
    </w:p>
    <w:p w:rsidR="002020AB" w:rsidRPr="0075288C" w:rsidRDefault="007A4828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993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 xml:space="preserve"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</w:t>
      </w:r>
      <w:r w:rsidR="00CE4B0D" w:rsidRPr="0075288C">
        <w:rPr>
          <w:rStyle w:val="11"/>
          <w:color w:val="auto"/>
          <w:sz w:val="24"/>
          <w:szCs w:val="24"/>
        </w:rPr>
        <w:lastRenderedPageBreak/>
        <w:t>также на приобщение к личному делу его письменных объяснений и других документов и материалов.</w:t>
      </w:r>
    </w:p>
    <w:p w:rsidR="002020AB" w:rsidRPr="0075288C" w:rsidRDefault="00782157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>Защиту сведений о гражданском служащем.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Должностной рост на конкурсной основе.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Членство в профессиональном союзе.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Рассмотрение индивидуальных служебных споров в соответствии с Федеральным законом № 79-ФЗ и другими федеральными законами.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Проведение по его заявлению служебной проверки.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Защиту своих прав и законных интересов на гражданской службе, включая обжалования в суд их нарушения.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Медицинское страхование в соответствии с Федеральным законом № 79-ФЗ.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Государственную защиту своих жизни и здоровья; жизни и здоровья членов своей семьи, а также принадлежащего ему имущества.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Государственное пенсионное обеспечение в соответствии с законодательством Российской Федерации.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Принятие решений в соответствии с должностными обязанностями.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Взаимодействие с другими структурными подразделениями Управления по поручению заместителя руководителя Управления по вопросам, входящим в компетенцию </w:t>
      </w:r>
      <w:r w:rsidR="009876E5">
        <w:rPr>
          <w:rStyle w:val="11"/>
          <w:color w:val="auto"/>
          <w:sz w:val="24"/>
          <w:szCs w:val="24"/>
        </w:rPr>
        <w:t>о</w:t>
      </w:r>
      <w:r w:rsidRPr="0075288C">
        <w:rPr>
          <w:rStyle w:val="11"/>
          <w:color w:val="auto"/>
          <w:sz w:val="24"/>
          <w:szCs w:val="24"/>
        </w:rPr>
        <w:t>тдела.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Внесение руководству Управления предложений, направленных на улучшение работы </w:t>
      </w:r>
      <w:r w:rsidR="009876E5">
        <w:rPr>
          <w:rStyle w:val="11"/>
          <w:color w:val="auto"/>
          <w:sz w:val="24"/>
          <w:szCs w:val="24"/>
        </w:rPr>
        <w:t>о</w:t>
      </w:r>
      <w:r w:rsidRPr="0075288C">
        <w:rPr>
          <w:rStyle w:val="11"/>
          <w:color w:val="auto"/>
          <w:sz w:val="24"/>
          <w:szCs w:val="24"/>
        </w:rPr>
        <w:t>тдела Управления и совершенствование деятельности Управления.</w:t>
      </w:r>
    </w:p>
    <w:p w:rsidR="002020AB" w:rsidRPr="0075288C" w:rsidRDefault="00CE4B0D" w:rsidP="00A6037B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контрактом.</w:t>
      </w:r>
    </w:p>
    <w:p w:rsidR="007760A9" w:rsidRPr="0075288C" w:rsidRDefault="007760A9" w:rsidP="008A79A4">
      <w:pPr>
        <w:pStyle w:val="4"/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2020AB" w:rsidRPr="0075288C" w:rsidRDefault="00DA0994" w:rsidP="008A79A4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bookmarkStart w:id="8" w:name="bookmark2"/>
      <w:r w:rsidRPr="0075288C">
        <w:rPr>
          <w:color w:val="auto"/>
          <w:sz w:val="24"/>
          <w:szCs w:val="24"/>
        </w:rPr>
        <w:t>5.</w:t>
      </w:r>
      <w:r w:rsidR="00A6037B">
        <w:rPr>
          <w:color w:val="auto"/>
          <w:sz w:val="24"/>
          <w:szCs w:val="24"/>
        </w:rPr>
        <w:t xml:space="preserve"> </w:t>
      </w:r>
      <w:r w:rsidR="00CE4B0D" w:rsidRPr="0075288C">
        <w:rPr>
          <w:color w:val="auto"/>
          <w:sz w:val="24"/>
          <w:szCs w:val="24"/>
        </w:rPr>
        <w:t>Ответственность</w:t>
      </w:r>
      <w:bookmarkEnd w:id="8"/>
    </w:p>
    <w:p w:rsidR="007760A9" w:rsidRPr="0075288C" w:rsidRDefault="007760A9" w:rsidP="008A79A4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40" w:lineRule="auto"/>
        <w:ind w:firstLine="709"/>
        <w:rPr>
          <w:b w:val="0"/>
          <w:color w:val="auto"/>
          <w:sz w:val="24"/>
          <w:szCs w:val="24"/>
        </w:rPr>
      </w:pPr>
    </w:p>
    <w:p w:rsidR="002020AB" w:rsidRPr="0075288C" w:rsidRDefault="00794777" w:rsidP="008A79A4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Старший</w:t>
      </w:r>
      <w:r w:rsidR="00DD7358" w:rsidRPr="0075288C">
        <w:rPr>
          <w:rStyle w:val="11"/>
          <w:color w:val="auto"/>
          <w:sz w:val="24"/>
          <w:szCs w:val="24"/>
        </w:rPr>
        <w:t xml:space="preserve"> государственный инспектор</w:t>
      </w:r>
      <w:r w:rsidR="00A6037B">
        <w:rPr>
          <w:rStyle w:val="11"/>
          <w:color w:val="auto"/>
          <w:sz w:val="24"/>
          <w:szCs w:val="24"/>
        </w:rPr>
        <w:t xml:space="preserve"> о</w:t>
      </w:r>
      <w:r w:rsidR="00CE4B0D" w:rsidRPr="0075288C">
        <w:rPr>
          <w:rStyle w:val="11"/>
          <w:color w:val="auto"/>
          <w:sz w:val="24"/>
          <w:szCs w:val="24"/>
        </w:rPr>
        <w:t xml:space="preserve">тдела Управления </w:t>
      </w:r>
      <w:r w:rsidR="00706ED5" w:rsidRPr="0075288C">
        <w:rPr>
          <w:rStyle w:val="11"/>
          <w:color w:val="auto"/>
          <w:sz w:val="24"/>
          <w:szCs w:val="24"/>
        </w:rPr>
        <w:t>несёт</w:t>
      </w:r>
      <w:r w:rsidR="00CE4B0D" w:rsidRPr="0075288C">
        <w:rPr>
          <w:rStyle w:val="11"/>
          <w:color w:val="auto"/>
          <w:sz w:val="24"/>
          <w:szCs w:val="24"/>
        </w:rPr>
        <w:t xml:space="preserve"> ответственность в пределах, </w:t>
      </w:r>
      <w:r w:rsidR="00706ED5" w:rsidRPr="0075288C">
        <w:rPr>
          <w:rStyle w:val="11"/>
          <w:color w:val="auto"/>
          <w:sz w:val="24"/>
          <w:szCs w:val="24"/>
        </w:rPr>
        <w:t>определённых</w:t>
      </w:r>
      <w:r w:rsidR="00CE4B0D" w:rsidRPr="0075288C">
        <w:rPr>
          <w:rStyle w:val="11"/>
          <w:color w:val="auto"/>
          <w:sz w:val="24"/>
          <w:szCs w:val="24"/>
        </w:rPr>
        <w:t xml:space="preserve"> действующим законодательством Российской Федерации:</w:t>
      </w:r>
    </w:p>
    <w:p w:rsidR="003155B7" w:rsidRPr="0075288C" w:rsidRDefault="003155B7" w:rsidP="008A79A4">
      <w:pPr>
        <w:pStyle w:val="af5"/>
        <w:numPr>
          <w:ilvl w:val="0"/>
          <w:numId w:val="19"/>
        </w:numPr>
        <w:tabs>
          <w:tab w:val="left" w:pos="851"/>
          <w:tab w:val="left" w:pos="1128"/>
          <w:tab w:val="left" w:pos="1418"/>
        </w:tabs>
        <w:ind w:left="0" w:firstLine="709"/>
        <w:contextualSpacing w:val="0"/>
        <w:jc w:val="both"/>
        <w:rPr>
          <w:rStyle w:val="11"/>
          <w:rFonts w:eastAsia="Courier New"/>
          <w:vanish/>
          <w:color w:val="auto"/>
          <w:sz w:val="24"/>
          <w:szCs w:val="24"/>
        </w:rPr>
      </w:pPr>
    </w:p>
    <w:p w:rsidR="00706ED5" w:rsidRPr="0075288C" w:rsidRDefault="00CE4B0D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ind w:left="0"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За неисполнение или ненадлежащее исполнение возложенных на него обязанностей. </w:t>
      </w:r>
    </w:p>
    <w:p w:rsidR="002020AB" w:rsidRPr="0075288C" w:rsidRDefault="007A4828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 w:rsidR="00794777" w:rsidRPr="0075288C">
        <w:rPr>
          <w:rStyle w:val="11"/>
          <w:color w:val="auto"/>
          <w:sz w:val="24"/>
          <w:szCs w:val="24"/>
        </w:rPr>
        <w:t>Старший</w:t>
      </w:r>
      <w:r w:rsidR="00DD7358" w:rsidRPr="0075288C">
        <w:rPr>
          <w:rStyle w:val="11"/>
          <w:color w:val="auto"/>
          <w:sz w:val="24"/>
          <w:szCs w:val="24"/>
        </w:rPr>
        <w:t xml:space="preserve"> государственный инспектор </w:t>
      </w:r>
      <w:r w:rsidR="00A6037B">
        <w:rPr>
          <w:color w:val="auto"/>
          <w:sz w:val="24"/>
          <w:szCs w:val="24"/>
        </w:rPr>
        <w:t>о</w:t>
      </w:r>
      <w:r w:rsidR="00871531" w:rsidRPr="0075288C">
        <w:rPr>
          <w:color w:val="auto"/>
          <w:sz w:val="24"/>
          <w:szCs w:val="24"/>
        </w:rPr>
        <w:t xml:space="preserve">тдела </w:t>
      </w:r>
      <w:r w:rsidR="00CE4B0D" w:rsidRPr="0075288C">
        <w:rPr>
          <w:rStyle w:val="11"/>
          <w:color w:val="auto"/>
          <w:sz w:val="24"/>
          <w:szCs w:val="24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</w:t>
      </w:r>
      <w:r w:rsidR="00794777" w:rsidRPr="0075288C">
        <w:rPr>
          <w:color w:val="auto"/>
          <w:sz w:val="24"/>
          <w:szCs w:val="24"/>
        </w:rPr>
        <w:t>старший</w:t>
      </w:r>
      <w:r w:rsidR="00DD7358" w:rsidRPr="0075288C">
        <w:rPr>
          <w:color w:val="auto"/>
          <w:sz w:val="24"/>
          <w:szCs w:val="24"/>
        </w:rPr>
        <w:t xml:space="preserve"> государственный инспектор</w:t>
      </w:r>
      <w:r w:rsidR="00871531" w:rsidRPr="0075288C">
        <w:rPr>
          <w:color w:val="auto"/>
          <w:sz w:val="24"/>
          <w:szCs w:val="24"/>
        </w:rPr>
        <w:t xml:space="preserve"> </w:t>
      </w:r>
      <w:r w:rsidR="00A6037B">
        <w:rPr>
          <w:color w:val="auto"/>
          <w:sz w:val="24"/>
          <w:szCs w:val="24"/>
        </w:rPr>
        <w:t>о</w:t>
      </w:r>
      <w:r w:rsidR="00871531" w:rsidRPr="0075288C">
        <w:rPr>
          <w:color w:val="auto"/>
          <w:sz w:val="24"/>
          <w:szCs w:val="24"/>
        </w:rPr>
        <w:t xml:space="preserve">тдела </w:t>
      </w:r>
      <w:r w:rsidR="00CE4B0D" w:rsidRPr="0075288C">
        <w:rPr>
          <w:rStyle w:val="11"/>
          <w:color w:val="auto"/>
          <w:sz w:val="24"/>
          <w:szCs w:val="24"/>
        </w:rPr>
        <w:t>обязан отказаться от его исполнения.</w:t>
      </w:r>
    </w:p>
    <w:p w:rsidR="002020AB" w:rsidRPr="0075288C" w:rsidRDefault="00CE4B0D" w:rsidP="00A6037B">
      <w:pPr>
        <w:pStyle w:val="4"/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В случае исполнения </w:t>
      </w:r>
      <w:r w:rsidR="00794777" w:rsidRPr="0075288C">
        <w:rPr>
          <w:color w:val="auto"/>
          <w:sz w:val="24"/>
          <w:szCs w:val="24"/>
        </w:rPr>
        <w:t>старшим государственным инспектором</w:t>
      </w:r>
      <w:r w:rsidR="00871531" w:rsidRPr="0075288C">
        <w:rPr>
          <w:color w:val="auto"/>
          <w:sz w:val="24"/>
          <w:szCs w:val="24"/>
        </w:rPr>
        <w:t xml:space="preserve"> </w:t>
      </w:r>
      <w:r w:rsidR="00A6037B">
        <w:rPr>
          <w:color w:val="auto"/>
          <w:sz w:val="24"/>
          <w:szCs w:val="24"/>
        </w:rPr>
        <w:t>о</w:t>
      </w:r>
      <w:r w:rsidR="00871531" w:rsidRPr="0075288C">
        <w:rPr>
          <w:color w:val="auto"/>
          <w:sz w:val="24"/>
          <w:szCs w:val="24"/>
        </w:rPr>
        <w:t xml:space="preserve">тдела </w:t>
      </w:r>
      <w:r w:rsidRPr="0075288C">
        <w:rPr>
          <w:rStyle w:val="11"/>
          <w:color w:val="auto"/>
          <w:sz w:val="24"/>
          <w:szCs w:val="24"/>
        </w:rPr>
        <w:t>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020AB" w:rsidRPr="0075288C" w:rsidRDefault="007A4828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>За не</w:t>
      </w:r>
      <w:r w:rsidR="0028200D" w:rsidRPr="0075288C">
        <w:rPr>
          <w:rStyle w:val="11"/>
          <w:color w:val="auto"/>
          <w:sz w:val="24"/>
          <w:szCs w:val="24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>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2020AB" w:rsidRPr="0075288C" w:rsidRDefault="007A4828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>За действие или бездействие, ведущее к нарушению прав и законных интересов граждан, организаций.</w:t>
      </w:r>
    </w:p>
    <w:p w:rsidR="002020AB" w:rsidRPr="0075288C" w:rsidRDefault="007A4828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lastRenderedPageBreak/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>За причинение материального, имущественного ущерба.</w:t>
      </w:r>
    </w:p>
    <w:p w:rsidR="002020AB" w:rsidRPr="0075288C" w:rsidRDefault="007A4828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>За несвоевременное выполнение заданий, приказов, распоряжений и поручений</w:t>
      </w:r>
      <w:r w:rsidR="00871531" w:rsidRPr="0075288C">
        <w:rPr>
          <w:rStyle w:val="11"/>
          <w:color w:val="auto"/>
          <w:sz w:val="24"/>
          <w:szCs w:val="24"/>
        </w:rPr>
        <w:t>,</w:t>
      </w:r>
      <w:r w:rsidR="00CE4B0D" w:rsidRPr="0075288C">
        <w:rPr>
          <w:rStyle w:val="11"/>
          <w:color w:val="auto"/>
          <w:sz w:val="24"/>
          <w:szCs w:val="24"/>
        </w:rPr>
        <w:t xml:space="preserve"> вышестоящих в порядке подчиненности руководителей, за исключением незаконных.</w:t>
      </w:r>
    </w:p>
    <w:p w:rsidR="002020AB" w:rsidRPr="0075288C" w:rsidRDefault="007A4828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2020AB" w:rsidRPr="0075288C" w:rsidRDefault="007A4828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2020AB" w:rsidRPr="0075288C" w:rsidRDefault="007A4828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коррупции.</w:t>
      </w:r>
    </w:p>
    <w:p w:rsidR="002020AB" w:rsidRPr="0075288C" w:rsidRDefault="00CE4B0D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За несоблюдение Конституции Российской Федерации, федеральных законов, иных нормативных правовых актов Российской Федерации, приказов, иных правовых актов Ростехнадзора и Управления.</w:t>
      </w:r>
    </w:p>
    <w:p w:rsidR="002020AB" w:rsidRPr="0075288C" w:rsidRDefault="00CE4B0D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За нарушение служебной (трудовой) и исполнительской дисциплины.</w:t>
      </w:r>
    </w:p>
    <w:p w:rsidR="002020AB" w:rsidRPr="0075288C" w:rsidRDefault="00CE4B0D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За несвоевременное представление для размещения на сайте Управления информационных материалов об основной деятельности </w:t>
      </w:r>
      <w:r w:rsidR="00A6037B">
        <w:rPr>
          <w:rStyle w:val="11"/>
          <w:color w:val="auto"/>
          <w:sz w:val="24"/>
          <w:szCs w:val="24"/>
        </w:rPr>
        <w:t>о</w:t>
      </w:r>
      <w:r w:rsidRPr="0075288C">
        <w:rPr>
          <w:rStyle w:val="11"/>
          <w:color w:val="auto"/>
          <w:sz w:val="24"/>
          <w:szCs w:val="24"/>
        </w:rPr>
        <w:t>тдела Управления, а также за их ненадлежащее оформление.</w:t>
      </w:r>
    </w:p>
    <w:p w:rsidR="002020AB" w:rsidRPr="0075288C" w:rsidRDefault="00CE4B0D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За нарушение правил и норм охраны труда, техники безопасности и противопожарной безопасности.</w:t>
      </w:r>
    </w:p>
    <w:p w:rsidR="002020AB" w:rsidRPr="0075288C" w:rsidRDefault="00CE4B0D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За несоблюдение Кодекса этики и служебного поведения государственных служащих.</w:t>
      </w:r>
    </w:p>
    <w:p w:rsidR="002020AB" w:rsidRPr="0075288C" w:rsidRDefault="00CE4B0D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jc w:val="left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За действия или бездействие сотрудников отдела, нарушающих принципы этики и правила служебного поведения.</w:t>
      </w:r>
    </w:p>
    <w:p w:rsidR="002020AB" w:rsidRPr="0075288C" w:rsidRDefault="00CE4B0D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jc w:val="left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За нарушение положений настоящего должностного регламента.</w:t>
      </w:r>
    </w:p>
    <w:p w:rsidR="002020AB" w:rsidRPr="0075288C" w:rsidRDefault="00794777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left="0" w:firstLine="709"/>
        <w:rPr>
          <w:rStyle w:val="11"/>
          <w:color w:val="auto"/>
          <w:sz w:val="24"/>
          <w:szCs w:val="24"/>
        </w:rPr>
      </w:pPr>
      <w:r w:rsidRPr="0075288C">
        <w:rPr>
          <w:color w:val="auto"/>
          <w:sz w:val="24"/>
          <w:szCs w:val="24"/>
        </w:rPr>
        <w:t xml:space="preserve">Старший государственный инспектор </w:t>
      </w:r>
      <w:r w:rsidR="00A6037B">
        <w:rPr>
          <w:rStyle w:val="11"/>
          <w:color w:val="auto"/>
          <w:sz w:val="24"/>
          <w:szCs w:val="24"/>
        </w:rPr>
        <w:t xml:space="preserve">отдела несет персональную </w:t>
      </w:r>
      <w:r w:rsidR="00CE4B0D" w:rsidRPr="0075288C">
        <w:rPr>
          <w:rStyle w:val="11"/>
          <w:color w:val="auto"/>
          <w:sz w:val="24"/>
          <w:szCs w:val="24"/>
        </w:rPr>
        <w:t>ответственность за неисполнение либо ненадлежащее исполнение сотрудниками отдела своих должностных обязанностей</w:t>
      </w:r>
      <w:r w:rsidR="007760A9" w:rsidRPr="0075288C">
        <w:rPr>
          <w:rStyle w:val="11"/>
          <w:color w:val="auto"/>
          <w:sz w:val="24"/>
          <w:szCs w:val="24"/>
        </w:rPr>
        <w:t>.</w:t>
      </w:r>
    </w:p>
    <w:p w:rsidR="007760A9" w:rsidRPr="0075288C" w:rsidRDefault="007760A9" w:rsidP="008A79A4">
      <w:pPr>
        <w:pStyle w:val="4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left"/>
        <w:rPr>
          <w:color w:val="auto"/>
          <w:sz w:val="24"/>
          <w:szCs w:val="24"/>
        </w:rPr>
      </w:pPr>
    </w:p>
    <w:p w:rsidR="002020AB" w:rsidRPr="0075288C" w:rsidRDefault="00CE4B0D" w:rsidP="008A79A4">
      <w:pPr>
        <w:pStyle w:val="22"/>
        <w:keepNext/>
        <w:keepLines/>
        <w:numPr>
          <w:ilvl w:val="0"/>
          <w:numId w:val="20"/>
        </w:numPr>
        <w:shd w:val="clear" w:color="auto" w:fill="auto"/>
        <w:tabs>
          <w:tab w:val="left" w:pos="851"/>
          <w:tab w:val="left" w:pos="993"/>
          <w:tab w:val="left" w:pos="1418"/>
          <w:tab w:val="left" w:pos="2153"/>
        </w:tabs>
        <w:spacing w:before="0" w:after="0" w:line="240" w:lineRule="auto"/>
        <w:ind w:left="0" w:firstLine="709"/>
        <w:jc w:val="center"/>
        <w:rPr>
          <w:color w:val="auto"/>
          <w:sz w:val="24"/>
          <w:szCs w:val="24"/>
        </w:rPr>
      </w:pPr>
      <w:bookmarkStart w:id="9" w:name="bookmark3"/>
      <w:r w:rsidRPr="0075288C">
        <w:rPr>
          <w:color w:val="auto"/>
          <w:sz w:val="24"/>
          <w:szCs w:val="24"/>
        </w:rPr>
        <w:t>Перечень вопросов, по которым государственный гражданский служащий вправе или обязан самостоятельно принимать определенные решения</w:t>
      </w:r>
      <w:bookmarkEnd w:id="9"/>
    </w:p>
    <w:p w:rsidR="007760A9" w:rsidRPr="0075288C" w:rsidRDefault="007760A9" w:rsidP="008A79A4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2153"/>
        </w:tabs>
        <w:spacing w:before="0" w:after="0" w:line="240" w:lineRule="auto"/>
        <w:ind w:firstLine="709"/>
        <w:rPr>
          <w:b w:val="0"/>
          <w:color w:val="auto"/>
          <w:sz w:val="24"/>
          <w:szCs w:val="24"/>
        </w:rPr>
      </w:pPr>
    </w:p>
    <w:p w:rsidR="002020AB" w:rsidRPr="0075288C" w:rsidRDefault="008675E2" w:rsidP="00A6037B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jc w:val="left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6.1.</w:t>
      </w:r>
      <w:r w:rsidR="00CE4B0D" w:rsidRPr="0075288C">
        <w:rPr>
          <w:rStyle w:val="11"/>
          <w:color w:val="auto"/>
          <w:sz w:val="24"/>
          <w:szCs w:val="24"/>
        </w:rPr>
        <w:t xml:space="preserve"> При исполнении служебных обязанностей </w:t>
      </w:r>
      <w:r w:rsidR="00794777" w:rsidRPr="0075288C">
        <w:rPr>
          <w:color w:val="auto"/>
          <w:sz w:val="24"/>
          <w:szCs w:val="24"/>
        </w:rPr>
        <w:t xml:space="preserve">старший государственный инспектор </w:t>
      </w:r>
      <w:r w:rsidR="00CE4B0D" w:rsidRPr="0075288C">
        <w:rPr>
          <w:rStyle w:val="11"/>
          <w:color w:val="auto"/>
          <w:sz w:val="24"/>
          <w:szCs w:val="24"/>
        </w:rPr>
        <w:t>отдела вправе самостоятельно принимать решения по вопросам:</w:t>
      </w:r>
    </w:p>
    <w:p w:rsidR="002020AB" w:rsidRPr="0075288C" w:rsidRDefault="007A4828" w:rsidP="00A6037B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 </w:t>
      </w:r>
      <w:r w:rsidR="00CE4B0D" w:rsidRPr="0075288C">
        <w:rPr>
          <w:rStyle w:val="11"/>
          <w:color w:val="auto"/>
          <w:sz w:val="24"/>
          <w:szCs w:val="24"/>
        </w:rPr>
        <w:t>О</w:t>
      </w:r>
      <w:r w:rsidR="00A6037B">
        <w:rPr>
          <w:rStyle w:val="11"/>
          <w:color w:val="auto"/>
          <w:sz w:val="24"/>
          <w:szCs w:val="24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 xml:space="preserve">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</w:t>
      </w:r>
      <w:r w:rsidR="00380EE5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тдела;</w:t>
      </w:r>
    </w:p>
    <w:p w:rsidR="002020AB" w:rsidRPr="0075288C" w:rsidRDefault="007A4828" w:rsidP="00A6037B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 </w:t>
      </w:r>
      <w:r w:rsidR="00CE4B0D" w:rsidRPr="0075288C">
        <w:rPr>
          <w:rStyle w:val="11"/>
          <w:color w:val="auto"/>
          <w:sz w:val="24"/>
          <w:szCs w:val="24"/>
        </w:rPr>
        <w:t>О применении мер обеспечения производства по делам об административных правонарушениях при их рассмотрении.</w:t>
      </w:r>
    </w:p>
    <w:p w:rsidR="002020AB" w:rsidRPr="0075288C" w:rsidRDefault="00CE4B0D" w:rsidP="00A6037B">
      <w:pPr>
        <w:pStyle w:val="4"/>
        <w:shd w:val="clear" w:color="auto" w:fill="auto"/>
        <w:tabs>
          <w:tab w:val="left" w:pos="709"/>
          <w:tab w:val="left" w:pos="993"/>
          <w:tab w:val="left" w:pos="1276"/>
          <w:tab w:val="left" w:pos="1418"/>
        </w:tabs>
        <w:spacing w:before="0" w:line="240" w:lineRule="auto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</w:t>
      </w:r>
      <w:r w:rsidR="00A6037B">
        <w:rPr>
          <w:rStyle w:val="11"/>
          <w:color w:val="auto"/>
          <w:sz w:val="24"/>
          <w:szCs w:val="24"/>
        </w:rPr>
        <w:tab/>
      </w:r>
      <w:r w:rsidRPr="0075288C">
        <w:rPr>
          <w:rStyle w:val="11"/>
          <w:color w:val="auto"/>
          <w:sz w:val="24"/>
          <w:szCs w:val="24"/>
        </w:rPr>
        <w:t xml:space="preserve">6.2. </w:t>
      </w:r>
      <w:r w:rsidR="007A4828">
        <w:rPr>
          <w:rStyle w:val="11"/>
          <w:color w:val="auto"/>
          <w:sz w:val="24"/>
          <w:szCs w:val="24"/>
        </w:rPr>
        <w:t xml:space="preserve"> </w:t>
      </w:r>
      <w:r w:rsidRPr="0075288C">
        <w:rPr>
          <w:rStyle w:val="11"/>
          <w:color w:val="auto"/>
          <w:sz w:val="24"/>
          <w:szCs w:val="24"/>
        </w:rPr>
        <w:t xml:space="preserve">При исполнении служебных обязанностей </w:t>
      </w:r>
      <w:r w:rsidR="00794777" w:rsidRPr="0075288C">
        <w:rPr>
          <w:color w:val="auto"/>
          <w:sz w:val="24"/>
          <w:szCs w:val="24"/>
        </w:rPr>
        <w:t xml:space="preserve">старший государственный инспектор </w:t>
      </w:r>
      <w:r w:rsidRPr="0075288C">
        <w:rPr>
          <w:rStyle w:val="11"/>
          <w:color w:val="auto"/>
          <w:sz w:val="24"/>
          <w:szCs w:val="24"/>
        </w:rPr>
        <w:t>отдела обязан самостоятельно принимать решения по вопросам:</w:t>
      </w:r>
    </w:p>
    <w:p w:rsidR="002020AB" w:rsidRPr="0075288C" w:rsidRDefault="007A4828" w:rsidP="00A6037B">
      <w:pPr>
        <w:pStyle w:val="4"/>
        <w:numPr>
          <w:ilvl w:val="0"/>
          <w:numId w:val="7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 </w:t>
      </w:r>
      <w:r w:rsidR="00CE4B0D" w:rsidRPr="0075288C">
        <w:rPr>
          <w:rStyle w:val="11"/>
          <w:color w:val="auto"/>
          <w:sz w:val="24"/>
          <w:szCs w:val="24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2020AB" w:rsidRPr="0075288C" w:rsidRDefault="007A4828" w:rsidP="00A6037B">
      <w:pPr>
        <w:pStyle w:val="4"/>
        <w:numPr>
          <w:ilvl w:val="0"/>
          <w:numId w:val="7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2020AB" w:rsidRPr="0075288C" w:rsidRDefault="007A4828" w:rsidP="00A6037B">
      <w:pPr>
        <w:pStyle w:val="4"/>
        <w:numPr>
          <w:ilvl w:val="0"/>
          <w:numId w:val="7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>Контроля за исполнением ранее выданных предписаний;</w:t>
      </w:r>
    </w:p>
    <w:p w:rsidR="002020AB" w:rsidRPr="0075288C" w:rsidRDefault="007A4828" w:rsidP="00A6037B">
      <w:pPr>
        <w:pStyle w:val="4"/>
        <w:numPr>
          <w:ilvl w:val="0"/>
          <w:numId w:val="7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 xml:space="preserve">Контроля за качеством исполнения должностных обязанностей </w:t>
      </w:r>
      <w:r w:rsidR="00CE4B0D" w:rsidRPr="0075288C">
        <w:rPr>
          <w:rStyle w:val="11"/>
          <w:color w:val="auto"/>
          <w:sz w:val="24"/>
          <w:szCs w:val="24"/>
        </w:rPr>
        <w:lastRenderedPageBreak/>
        <w:t>государственными служащими отдела.</w:t>
      </w:r>
    </w:p>
    <w:p w:rsidR="00E40A00" w:rsidRPr="0075288C" w:rsidRDefault="00E40A00" w:rsidP="008A79A4">
      <w:pPr>
        <w:pStyle w:val="af5"/>
        <w:numPr>
          <w:ilvl w:val="0"/>
          <w:numId w:val="7"/>
        </w:numPr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75288C">
        <w:rPr>
          <w:rFonts w:ascii="Times New Roman" w:hAnsi="Times New Roman" w:cs="Times New Roman"/>
          <w:snapToGrid w:val="0"/>
          <w:color w:val="auto"/>
        </w:rPr>
        <w:t>Подготовки, согласования и подписания:</w:t>
      </w:r>
    </w:p>
    <w:p w:rsidR="00E40A00" w:rsidRPr="0075288C" w:rsidRDefault="00E40A00" w:rsidP="008A79A4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75288C">
        <w:rPr>
          <w:rFonts w:ascii="Times New Roman" w:hAnsi="Times New Roman" w:cs="Times New Roman"/>
          <w:snapToGrid w:val="0"/>
          <w:color w:val="auto"/>
        </w:rPr>
        <w:t xml:space="preserve"> - по результатам проведённых обследований подконтрольных объектов: акта, предписания;</w:t>
      </w:r>
    </w:p>
    <w:p w:rsidR="00E40A00" w:rsidRPr="0075288C" w:rsidRDefault="00E40A00" w:rsidP="008A79A4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75288C">
        <w:rPr>
          <w:rFonts w:ascii="Times New Roman" w:hAnsi="Times New Roman" w:cs="Times New Roman"/>
          <w:snapToGrid w:val="0"/>
          <w:color w:val="auto"/>
        </w:rPr>
        <w:t>-   подготовки распоряжения о проведении проверок;</w:t>
      </w:r>
    </w:p>
    <w:p w:rsidR="00E40A00" w:rsidRPr="0075288C" w:rsidRDefault="00E40A00" w:rsidP="008A79A4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75288C">
        <w:rPr>
          <w:rFonts w:ascii="Times New Roman" w:hAnsi="Times New Roman" w:cs="Times New Roman"/>
          <w:snapToGrid w:val="0"/>
          <w:color w:val="auto"/>
        </w:rPr>
        <w:t>-   протокола по делам об административных правонарушениях;</w:t>
      </w:r>
    </w:p>
    <w:p w:rsidR="00E40A00" w:rsidRPr="0075288C" w:rsidRDefault="00E40A00" w:rsidP="008A79A4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75288C">
        <w:rPr>
          <w:rFonts w:ascii="Times New Roman" w:hAnsi="Times New Roman" w:cs="Times New Roman"/>
          <w:snapToGrid w:val="0"/>
          <w:color w:val="auto"/>
        </w:rPr>
        <w:t xml:space="preserve">-   </w:t>
      </w:r>
      <w:r w:rsidR="007F4538" w:rsidRPr="0075288C">
        <w:rPr>
          <w:rFonts w:ascii="Times New Roman" w:hAnsi="Times New Roman" w:cs="Times New Roman"/>
          <w:snapToGrid w:val="0"/>
          <w:color w:val="auto"/>
        </w:rPr>
        <w:t>уведомления</w:t>
      </w:r>
      <w:r w:rsidRPr="0075288C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7F4538" w:rsidRPr="0075288C">
        <w:rPr>
          <w:rFonts w:ascii="Times New Roman" w:hAnsi="Times New Roman" w:cs="Times New Roman"/>
          <w:snapToGrid w:val="0"/>
          <w:color w:val="auto"/>
        </w:rPr>
        <w:t>о</w:t>
      </w:r>
      <w:r w:rsidRPr="0075288C">
        <w:rPr>
          <w:rFonts w:ascii="Times New Roman" w:hAnsi="Times New Roman" w:cs="Times New Roman"/>
          <w:snapToGrid w:val="0"/>
          <w:color w:val="auto"/>
        </w:rPr>
        <w:t xml:space="preserve"> составлени</w:t>
      </w:r>
      <w:r w:rsidR="007F4538" w:rsidRPr="0075288C">
        <w:rPr>
          <w:rFonts w:ascii="Times New Roman" w:hAnsi="Times New Roman" w:cs="Times New Roman"/>
          <w:snapToGrid w:val="0"/>
          <w:color w:val="auto"/>
        </w:rPr>
        <w:t>и</w:t>
      </w:r>
      <w:r w:rsidRPr="0075288C">
        <w:rPr>
          <w:rFonts w:ascii="Times New Roman" w:hAnsi="Times New Roman" w:cs="Times New Roman"/>
          <w:snapToGrid w:val="0"/>
          <w:color w:val="auto"/>
        </w:rPr>
        <w:t xml:space="preserve"> протокола об административных правонарушениях;</w:t>
      </w:r>
    </w:p>
    <w:p w:rsidR="00E40A00" w:rsidRPr="0075288C" w:rsidRDefault="00E40A00" w:rsidP="008A79A4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75288C">
        <w:rPr>
          <w:rFonts w:ascii="Times New Roman" w:hAnsi="Times New Roman" w:cs="Times New Roman"/>
          <w:snapToGrid w:val="0"/>
          <w:color w:val="auto"/>
        </w:rPr>
        <w:t xml:space="preserve">-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A6037B">
        <w:rPr>
          <w:rFonts w:ascii="Times New Roman" w:hAnsi="Times New Roman" w:cs="Times New Roman"/>
          <w:snapToGrid w:val="0"/>
          <w:color w:val="auto"/>
        </w:rPr>
        <w:t>о</w:t>
      </w:r>
      <w:r w:rsidRPr="0075288C">
        <w:rPr>
          <w:rFonts w:ascii="Times New Roman" w:hAnsi="Times New Roman" w:cs="Times New Roman"/>
          <w:snapToGrid w:val="0"/>
          <w:color w:val="auto"/>
        </w:rPr>
        <w:t>тдела;</w:t>
      </w:r>
    </w:p>
    <w:p w:rsidR="00E40A00" w:rsidRPr="0075288C" w:rsidRDefault="00E40A00" w:rsidP="008A79A4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75288C">
        <w:rPr>
          <w:rFonts w:ascii="Times New Roman" w:hAnsi="Times New Roman" w:cs="Times New Roman"/>
          <w:snapToGrid w:val="0"/>
          <w:color w:val="auto"/>
        </w:rPr>
        <w:t>- определений и постановлений по делам об административных правонарушениях;</w:t>
      </w:r>
    </w:p>
    <w:p w:rsidR="00E40A00" w:rsidRPr="0075288C" w:rsidRDefault="00E40A00" w:rsidP="008A79A4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75288C">
        <w:rPr>
          <w:rFonts w:ascii="Times New Roman" w:hAnsi="Times New Roman" w:cs="Times New Roman"/>
          <w:snapToGrid w:val="0"/>
          <w:color w:val="auto"/>
        </w:rPr>
        <w:t xml:space="preserve">- месячного плана работы, информационно-справочных материалов о работе,  отчетов о работе по вопросам, относящимся к сфере деятельности </w:t>
      </w:r>
      <w:r w:rsidR="00A6037B">
        <w:rPr>
          <w:rFonts w:ascii="Times New Roman" w:hAnsi="Times New Roman" w:cs="Times New Roman"/>
          <w:snapToGrid w:val="0"/>
          <w:color w:val="auto"/>
        </w:rPr>
        <w:t>о</w:t>
      </w:r>
      <w:r w:rsidRPr="0075288C">
        <w:rPr>
          <w:rFonts w:ascii="Times New Roman" w:hAnsi="Times New Roman" w:cs="Times New Roman"/>
          <w:snapToGrid w:val="0"/>
          <w:color w:val="auto"/>
        </w:rPr>
        <w:t>тдела.</w:t>
      </w:r>
    </w:p>
    <w:p w:rsidR="007760A9" w:rsidRPr="0075288C" w:rsidRDefault="00E40A00" w:rsidP="008A79A4">
      <w:pPr>
        <w:pStyle w:val="4"/>
        <w:shd w:val="clear" w:color="auto" w:fill="auto"/>
        <w:tabs>
          <w:tab w:val="left" w:pos="851"/>
          <w:tab w:val="left" w:pos="7740"/>
        </w:tabs>
        <w:spacing w:before="0" w:line="240" w:lineRule="auto"/>
        <w:ind w:firstLine="709"/>
        <w:rPr>
          <w:b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ab/>
      </w:r>
    </w:p>
    <w:p w:rsidR="00E1591A" w:rsidRPr="0075288C" w:rsidRDefault="00CE4B0D" w:rsidP="008A79A4">
      <w:pPr>
        <w:pStyle w:val="22"/>
        <w:keepNext/>
        <w:keepLines/>
        <w:numPr>
          <w:ilvl w:val="0"/>
          <w:numId w:val="20"/>
        </w:numPr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left="0" w:firstLine="709"/>
        <w:jc w:val="center"/>
        <w:rPr>
          <w:color w:val="auto"/>
          <w:sz w:val="24"/>
          <w:szCs w:val="24"/>
        </w:rPr>
      </w:pPr>
      <w:bookmarkStart w:id="10" w:name="bookmark4"/>
      <w:r w:rsidRPr="0075288C">
        <w:rPr>
          <w:color w:val="auto"/>
          <w:sz w:val="24"/>
          <w:szCs w:val="24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</w:t>
      </w:r>
    </w:p>
    <w:p w:rsidR="002020AB" w:rsidRPr="0075288C" w:rsidRDefault="00CE4B0D" w:rsidP="008A79A4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r w:rsidRPr="0075288C">
        <w:rPr>
          <w:color w:val="auto"/>
          <w:sz w:val="24"/>
          <w:szCs w:val="24"/>
        </w:rPr>
        <w:t>управленческих и иных решений</w:t>
      </w:r>
      <w:bookmarkEnd w:id="10"/>
    </w:p>
    <w:p w:rsidR="007760A9" w:rsidRPr="0075288C" w:rsidRDefault="007760A9" w:rsidP="00A6037B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134"/>
        </w:tabs>
        <w:spacing w:before="0" w:after="0" w:line="240" w:lineRule="auto"/>
        <w:ind w:firstLine="709"/>
        <w:rPr>
          <w:b w:val="0"/>
          <w:color w:val="auto"/>
          <w:sz w:val="24"/>
          <w:szCs w:val="24"/>
        </w:rPr>
      </w:pPr>
    </w:p>
    <w:p w:rsidR="002020AB" w:rsidRPr="0075288C" w:rsidRDefault="00175768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794777" w:rsidRPr="0075288C">
        <w:rPr>
          <w:color w:val="auto"/>
          <w:sz w:val="24"/>
          <w:szCs w:val="24"/>
        </w:rPr>
        <w:t xml:space="preserve">Старший государственный инспектор </w:t>
      </w:r>
      <w:r w:rsidR="00A6037B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 в соответствии со своей компетенцией вправе участвовать в подготовке (обсуждении) следующих проектов:</w:t>
      </w:r>
    </w:p>
    <w:p w:rsidR="002020AB" w:rsidRPr="0075288C" w:rsidRDefault="00175768" w:rsidP="00A6037B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 xml:space="preserve"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</w:t>
      </w:r>
      <w:r w:rsidR="009876E5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тдела;</w:t>
      </w:r>
    </w:p>
    <w:p w:rsidR="002020AB" w:rsidRPr="0075288C" w:rsidRDefault="00175768" w:rsidP="00A6037B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 xml:space="preserve">Протоколов, фиксирующих обсуждение вопросов и принятых решений на заседаниях, совещаниях </w:t>
      </w:r>
      <w:r w:rsidR="00A6037B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тдела;</w:t>
      </w:r>
    </w:p>
    <w:p w:rsidR="002020AB" w:rsidRPr="0075288C" w:rsidRDefault="00175768" w:rsidP="00A6037B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 xml:space="preserve">Запросов о представлении информации, сведений и материалов по вопросам, относящимся к сфере деятельности </w:t>
      </w:r>
      <w:r w:rsidR="00A6037B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тдела.</w:t>
      </w:r>
    </w:p>
    <w:p w:rsidR="002020AB" w:rsidRPr="0075288C" w:rsidRDefault="00175768" w:rsidP="00A6037B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 xml:space="preserve">И других документов в установленной сфере деятельности </w:t>
      </w:r>
      <w:r w:rsidR="00A6037B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тдела:</w:t>
      </w:r>
    </w:p>
    <w:p w:rsidR="002020AB" w:rsidRPr="0075288C" w:rsidRDefault="001D7A13" w:rsidP="00A6037B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1073"/>
          <w:tab w:val="left" w:pos="1134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</w:t>
      </w:r>
      <w:r w:rsidR="00175768">
        <w:rPr>
          <w:rStyle w:val="11"/>
          <w:color w:val="auto"/>
          <w:sz w:val="24"/>
          <w:szCs w:val="24"/>
        </w:rPr>
        <w:t xml:space="preserve">    </w:t>
      </w:r>
      <w:r w:rsidR="00794777" w:rsidRPr="0075288C">
        <w:rPr>
          <w:color w:val="auto"/>
          <w:sz w:val="24"/>
          <w:szCs w:val="24"/>
        </w:rPr>
        <w:t xml:space="preserve">Старший государственный инспектор </w:t>
      </w:r>
      <w:r w:rsidR="00A6037B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 в соответствии со своей компетенцией обязан участвовать в подготовке (обсуждении) следующих проектов:</w:t>
      </w:r>
    </w:p>
    <w:p w:rsidR="009B022D" w:rsidRPr="0075288C" w:rsidRDefault="00175768" w:rsidP="00A6037B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 xml:space="preserve"> Актов проверки, актов осмотра, предписаний об устранении выявленных нарушений;</w:t>
      </w:r>
    </w:p>
    <w:p w:rsidR="002020AB" w:rsidRPr="0075288C" w:rsidRDefault="00175768" w:rsidP="00A6037B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 xml:space="preserve">Протоколов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-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</w:t>
      </w:r>
      <w:r w:rsidR="00A6037B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тдела;</w:t>
      </w:r>
      <w:r w:rsidR="00CE4B0D" w:rsidRPr="0075288C">
        <w:rPr>
          <w:rStyle w:val="11"/>
          <w:color w:val="auto"/>
          <w:sz w:val="24"/>
          <w:szCs w:val="24"/>
        </w:rPr>
        <w:tab/>
      </w:r>
    </w:p>
    <w:p w:rsidR="002020AB" w:rsidRPr="0075288C" w:rsidRDefault="00CE4B0D" w:rsidP="00A6037B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</w:t>
      </w:r>
      <w:r w:rsidR="00175768">
        <w:rPr>
          <w:rStyle w:val="11"/>
          <w:color w:val="auto"/>
          <w:sz w:val="24"/>
          <w:szCs w:val="24"/>
        </w:rPr>
        <w:t xml:space="preserve"> </w:t>
      </w:r>
      <w:r w:rsidRPr="0075288C">
        <w:rPr>
          <w:rStyle w:val="11"/>
          <w:color w:val="auto"/>
          <w:sz w:val="24"/>
          <w:szCs w:val="24"/>
        </w:rPr>
        <w:t xml:space="preserve"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A6037B">
        <w:rPr>
          <w:rStyle w:val="11"/>
          <w:color w:val="auto"/>
          <w:sz w:val="24"/>
          <w:szCs w:val="24"/>
        </w:rPr>
        <w:t>о</w:t>
      </w:r>
      <w:r w:rsidRPr="0075288C">
        <w:rPr>
          <w:rStyle w:val="11"/>
          <w:color w:val="auto"/>
          <w:sz w:val="24"/>
          <w:szCs w:val="24"/>
        </w:rPr>
        <w:t>тдела;</w:t>
      </w:r>
    </w:p>
    <w:p w:rsidR="002020AB" w:rsidRPr="0075288C" w:rsidRDefault="00CE4B0D" w:rsidP="00A6037B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 </w:t>
      </w:r>
      <w:r w:rsidR="00175768">
        <w:rPr>
          <w:rStyle w:val="11"/>
          <w:color w:val="auto"/>
          <w:sz w:val="24"/>
          <w:szCs w:val="24"/>
        </w:rPr>
        <w:t xml:space="preserve"> </w:t>
      </w:r>
      <w:r w:rsidRPr="0075288C">
        <w:rPr>
          <w:rStyle w:val="11"/>
          <w:color w:val="auto"/>
          <w:sz w:val="24"/>
          <w:szCs w:val="24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2020AB" w:rsidRPr="0075288C" w:rsidRDefault="00175768" w:rsidP="00A6037B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75288C">
        <w:rPr>
          <w:rStyle w:val="11"/>
          <w:color w:val="auto"/>
          <w:sz w:val="24"/>
          <w:szCs w:val="24"/>
        </w:rPr>
        <w:t xml:space="preserve">Плановой и отчетной документации </w:t>
      </w:r>
      <w:r w:rsidR="00A6037B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тдела.</w:t>
      </w:r>
    </w:p>
    <w:p w:rsidR="0028200D" w:rsidRPr="0075288C" w:rsidRDefault="0028200D" w:rsidP="008A79A4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20AB" w:rsidRPr="0075288C" w:rsidRDefault="00CE4B0D" w:rsidP="00396EA0">
      <w:pPr>
        <w:pStyle w:val="20"/>
        <w:numPr>
          <w:ilvl w:val="0"/>
          <w:numId w:val="20"/>
        </w:numPr>
        <w:shd w:val="clear" w:color="auto" w:fill="auto"/>
        <w:tabs>
          <w:tab w:val="left" w:pos="709"/>
          <w:tab w:val="left" w:pos="851"/>
          <w:tab w:val="left" w:pos="1418"/>
        </w:tabs>
        <w:spacing w:line="240" w:lineRule="auto"/>
        <w:ind w:left="0" w:firstLine="567"/>
        <w:jc w:val="center"/>
        <w:rPr>
          <w:rStyle w:val="25"/>
          <w:b/>
          <w:bCs/>
          <w:color w:val="auto"/>
          <w:sz w:val="24"/>
          <w:szCs w:val="24"/>
        </w:rPr>
      </w:pPr>
      <w:r w:rsidRPr="0075288C">
        <w:rPr>
          <w:rStyle w:val="25"/>
          <w:b/>
          <w:bCs/>
          <w:color w:val="auto"/>
          <w:sz w:val="24"/>
          <w:szCs w:val="24"/>
        </w:rPr>
        <w:t>Сроки и процедуры подготовки, рассмотрения проектов управленческих и иных решений,</w:t>
      </w:r>
      <w:r w:rsidR="009B022D" w:rsidRPr="0075288C">
        <w:rPr>
          <w:rStyle w:val="25"/>
          <w:b/>
          <w:bCs/>
          <w:color w:val="auto"/>
          <w:sz w:val="24"/>
          <w:szCs w:val="24"/>
        </w:rPr>
        <w:t xml:space="preserve"> </w:t>
      </w:r>
      <w:r w:rsidRPr="0075288C">
        <w:rPr>
          <w:rStyle w:val="25"/>
          <w:b/>
          <w:bCs/>
          <w:color w:val="auto"/>
          <w:sz w:val="24"/>
          <w:szCs w:val="24"/>
        </w:rPr>
        <w:t>порядок согласования и принятия данных решений</w:t>
      </w:r>
    </w:p>
    <w:p w:rsidR="007760A9" w:rsidRPr="0075288C" w:rsidRDefault="00C43930" w:rsidP="008A79A4">
      <w:pPr>
        <w:pStyle w:val="20"/>
        <w:shd w:val="clear" w:color="auto" w:fill="auto"/>
        <w:tabs>
          <w:tab w:val="left" w:pos="851"/>
          <w:tab w:val="left" w:pos="2317"/>
        </w:tabs>
        <w:spacing w:line="240" w:lineRule="auto"/>
        <w:ind w:firstLine="709"/>
        <w:rPr>
          <w:color w:val="auto"/>
          <w:sz w:val="24"/>
          <w:szCs w:val="24"/>
        </w:rPr>
      </w:pPr>
      <w:r w:rsidRPr="0075288C">
        <w:rPr>
          <w:color w:val="auto"/>
          <w:sz w:val="24"/>
          <w:szCs w:val="24"/>
        </w:rPr>
        <w:tab/>
      </w:r>
    </w:p>
    <w:p w:rsidR="00A25915" w:rsidRPr="0075288C" w:rsidRDefault="009B022D" w:rsidP="008A79A4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В </w:t>
      </w:r>
      <w:r w:rsidR="00CE4B0D" w:rsidRPr="0075288C">
        <w:rPr>
          <w:rStyle w:val="11"/>
          <w:color w:val="auto"/>
          <w:sz w:val="24"/>
          <w:szCs w:val="24"/>
        </w:rPr>
        <w:t xml:space="preserve">соответствии со своими должностными обязанностями </w:t>
      </w:r>
      <w:r w:rsidR="00794777" w:rsidRPr="0075288C">
        <w:rPr>
          <w:color w:val="auto"/>
          <w:sz w:val="24"/>
          <w:szCs w:val="24"/>
        </w:rPr>
        <w:t>старши</w:t>
      </w:r>
      <w:r w:rsidR="006F0E51" w:rsidRPr="0075288C">
        <w:rPr>
          <w:color w:val="auto"/>
          <w:sz w:val="24"/>
          <w:szCs w:val="24"/>
        </w:rPr>
        <w:t xml:space="preserve">й государственный инспектор </w:t>
      </w:r>
      <w:r w:rsidR="00380EE5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 xml:space="preserve">тдела Управления принимает решения в сроки, </w:t>
      </w:r>
      <w:r w:rsidR="00CE4B0D" w:rsidRPr="0075288C">
        <w:rPr>
          <w:rStyle w:val="11"/>
          <w:color w:val="auto"/>
          <w:sz w:val="24"/>
          <w:szCs w:val="24"/>
        </w:rPr>
        <w:lastRenderedPageBreak/>
        <w:t>установленные законодательными и иными нормативными правовыми актами Российской Федерации.</w:t>
      </w:r>
    </w:p>
    <w:p w:rsidR="0028200D" w:rsidRPr="0075288C" w:rsidRDefault="0028200D" w:rsidP="008A79A4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20AB" w:rsidRPr="0075288C" w:rsidRDefault="00CE4B0D" w:rsidP="00396EA0">
      <w:pPr>
        <w:pStyle w:val="4"/>
        <w:numPr>
          <w:ilvl w:val="0"/>
          <w:numId w:val="20"/>
        </w:numPr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left="0" w:firstLine="426"/>
        <w:jc w:val="center"/>
        <w:rPr>
          <w:rStyle w:val="25"/>
          <w:color w:val="auto"/>
          <w:sz w:val="24"/>
          <w:szCs w:val="24"/>
        </w:rPr>
      </w:pPr>
      <w:r w:rsidRPr="0075288C">
        <w:rPr>
          <w:rStyle w:val="25"/>
          <w:color w:val="auto"/>
          <w:sz w:val="24"/>
          <w:szCs w:val="24"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7760A9" w:rsidRPr="0075288C" w:rsidRDefault="007760A9" w:rsidP="008A79A4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5F68D3" w:rsidRPr="0075288C" w:rsidRDefault="005F68D3" w:rsidP="008A79A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75288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В процессе осуществления профессиональной служебной деятельности</w:t>
      </w:r>
      <w:r w:rsidR="001D7A13" w:rsidRPr="0075288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</w:t>
      </w:r>
      <w:r w:rsidR="00794777" w:rsidRPr="0075288C">
        <w:rPr>
          <w:rFonts w:ascii="Times New Roman" w:eastAsia="Andale Sans UI" w:hAnsi="Times New Roman" w:cs="Times New Roman"/>
          <w:color w:val="auto"/>
          <w:kern w:val="3"/>
          <w:lang w:eastAsia="ja-JP"/>
        </w:rPr>
        <w:t xml:space="preserve">старший </w:t>
      </w:r>
      <w:r w:rsidR="006F0E51" w:rsidRPr="0075288C">
        <w:rPr>
          <w:rFonts w:ascii="Times New Roman" w:eastAsia="Andale Sans UI" w:hAnsi="Times New Roman" w:cs="Times New Roman"/>
          <w:color w:val="auto"/>
          <w:kern w:val="3"/>
          <w:lang w:eastAsia="ja-JP"/>
        </w:rPr>
        <w:t>государственный инспектор</w:t>
      </w:r>
      <w:r w:rsidR="00380EE5">
        <w:rPr>
          <w:rFonts w:ascii="Times New Roman" w:eastAsia="Andale Sans UI" w:hAnsi="Times New Roman" w:cs="Times New Roman"/>
          <w:color w:val="auto"/>
          <w:kern w:val="3"/>
          <w:lang w:eastAsia="ja-JP"/>
        </w:rPr>
        <w:t xml:space="preserve"> отдела </w:t>
      </w:r>
      <w:r w:rsidRPr="0075288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взаимодействует:</w:t>
      </w:r>
    </w:p>
    <w:p w:rsidR="005F68D3" w:rsidRPr="0075288C" w:rsidRDefault="005F68D3" w:rsidP="008A79A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75288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с заместителем руководителя;</w:t>
      </w:r>
    </w:p>
    <w:p w:rsidR="00794777" w:rsidRPr="0075288C" w:rsidRDefault="00794777" w:rsidP="008A79A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75288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- с начальником </w:t>
      </w:r>
      <w:r w:rsidR="003140A1" w:rsidRPr="0075288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и другими государственными гражданскими служащими </w:t>
      </w:r>
      <w:r w:rsidR="00380EE5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</w:t>
      </w:r>
      <w:r w:rsidRPr="0075288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тдела;</w:t>
      </w:r>
    </w:p>
    <w:p w:rsidR="005F68D3" w:rsidRPr="0075288C" w:rsidRDefault="005F68D3" w:rsidP="008A79A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75288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с другими государственными органами Российской Федерации, субъектов Российской Федерации, гражданами и организациями.</w:t>
      </w:r>
    </w:p>
    <w:p w:rsidR="00380EE5" w:rsidRDefault="00CE4B0D" w:rsidP="00380EE5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Взаимодействие </w:t>
      </w:r>
      <w:r w:rsidR="00794777" w:rsidRPr="0075288C">
        <w:rPr>
          <w:color w:val="auto"/>
          <w:sz w:val="24"/>
          <w:szCs w:val="24"/>
        </w:rPr>
        <w:t xml:space="preserve">старшего государственного инспектора </w:t>
      </w:r>
      <w:r w:rsidR="00380EE5">
        <w:rPr>
          <w:rStyle w:val="11"/>
          <w:color w:val="auto"/>
          <w:sz w:val="24"/>
          <w:szCs w:val="24"/>
        </w:rPr>
        <w:t>о</w:t>
      </w:r>
      <w:r w:rsidRPr="0075288C">
        <w:rPr>
          <w:rStyle w:val="11"/>
          <w:color w:val="auto"/>
          <w:sz w:val="24"/>
          <w:szCs w:val="24"/>
        </w:rPr>
        <w:t xml:space="preserve">тдела Управления с государственными служащими </w:t>
      </w:r>
      <w:r w:rsidR="009B022D" w:rsidRPr="0075288C">
        <w:rPr>
          <w:rStyle w:val="11"/>
          <w:color w:val="auto"/>
          <w:sz w:val="24"/>
          <w:szCs w:val="24"/>
        </w:rPr>
        <w:t>Р</w:t>
      </w:r>
      <w:r w:rsidRPr="0075288C">
        <w:rPr>
          <w:rStyle w:val="11"/>
          <w:color w:val="auto"/>
          <w:sz w:val="24"/>
          <w:szCs w:val="24"/>
        </w:rPr>
        <w:t>остехнадзора, государственными служащими иных государственных органов</w:t>
      </w:r>
      <w:r w:rsidR="00794777" w:rsidRPr="0075288C">
        <w:rPr>
          <w:rStyle w:val="11"/>
          <w:color w:val="auto"/>
          <w:sz w:val="24"/>
          <w:szCs w:val="24"/>
        </w:rPr>
        <w:t>,</w:t>
      </w:r>
      <w:r w:rsidRPr="0075288C">
        <w:rPr>
          <w:rStyle w:val="11"/>
          <w:color w:val="auto"/>
          <w:sz w:val="24"/>
          <w:szCs w:val="24"/>
        </w:rPr>
        <w:t xml:space="preserve">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</w:t>
      </w:r>
      <w:r w:rsidR="005F68D3" w:rsidRPr="0075288C">
        <w:rPr>
          <w:rStyle w:val="11"/>
          <w:color w:val="auto"/>
          <w:sz w:val="24"/>
          <w:szCs w:val="24"/>
        </w:rPr>
        <w:t xml:space="preserve"> </w:t>
      </w:r>
      <w:r w:rsidRPr="0075288C">
        <w:rPr>
          <w:rStyle w:val="11"/>
          <w:color w:val="auto"/>
          <w:sz w:val="24"/>
          <w:szCs w:val="24"/>
        </w:rPr>
        <w:t>и требований к служебному поведению, установленных статьей 18 Федерального закона № 79-ФЗ, а также в соответствии с иными нормативными правовыми актами Российской Федерации.</w:t>
      </w:r>
    </w:p>
    <w:p w:rsidR="00380EE5" w:rsidRDefault="00380EE5" w:rsidP="00380EE5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20AB" w:rsidRPr="0075288C" w:rsidRDefault="00380EE5" w:rsidP="00396EA0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567"/>
        <w:jc w:val="center"/>
        <w:rPr>
          <w:rStyle w:val="25"/>
          <w:b w:val="0"/>
          <w:bCs w:val="0"/>
          <w:color w:val="auto"/>
          <w:sz w:val="24"/>
          <w:szCs w:val="24"/>
        </w:rPr>
      </w:pPr>
      <w:r w:rsidRPr="00380EE5">
        <w:rPr>
          <w:rStyle w:val="25"/>
          <w:bCs w:val="0"/>
          <w:color w:val="auto"/>
          <w:sz w:val="24"/>
          <w:szCs w:val="24"/>
        </w:rPr>
        <w:t>10.</w:t>
      </w:r>
      <w:r>
        <w:rPr>
          <w:rStyle w:val="25"/>
          <w:b w:val="0"/>
          <w:bCs w:val="0"/>
          <w:color w:val="auto"/>
          <w:sz w:val="24"/>
          <w:szCs w:val="24"/>
        </w:rPr>
        <w:t xml:space="preserve"> </w:t>
      </w:r>
      <w:r w:rsidR="00CE4B0D" w:rsidRPr="0075288C">
        <w:rPr>
          <w:rStyle w:val="25"/>
          <w:color w:val="auto"/>
          <w:sz w:val="24"/>
          <w:szCs w:val="24"/>
        </w:rPr>
        <w:t>Перечень государственных услуг, оказываемых гражданам и организациям в соответствии с</w:t>
      </w:r>
      <w:r w:rsidR="009B022D" w:rsidRPr="0075288C">
        <w:rPr>
          <w:rStyle w:val="25"/>
          <w:color w:val="auto"/>
          <w:sz w:val="24"/>
          <w:szCs w:val="24"/>
        </w:rPr>
        <w:t xml:space="preserve"> </w:t>
      </w:r>
      <w:r w:rsidR="00CE4B0D" w:rsidRPr="0075288C">
        <w:rPr>
          <w:rStyle w:val="25"/>
          <w:color w:val="auto"/>
          <w:sz w:val="24"/>
          <w:szCs w:val="24"/>
        </w:rPr>
        <w:t>административными регламентами Ростехнадзора</w:t>
      </w:r>
    </w:p>
    <w:p w:rsidR="007760A9" w:rsidRPr="0075288C" w:rsidRDefault="007760A9" w:rsidP="008A79A4">
      <w:pPr>
        <w:pStyle w:val="20"/>
        <w:shd w:val="clear" w:color="auto" w:fill="auto"/>
        <w:tabs>
          <w:tab w:val="left" w:pos="851"/>
          <w:tab w:val="left" w:pos="1418"/>
        </w:tabs>
        <w:spacing w:line="240" w:lineRule="auto"/>
        <w:ind w:firstLine="709"/>
        <w:rPr>
          <w:b w:val="0"/>
          <w:color w:val="auto"/>
          <w:sz w:val="24"/>
          <w:szCs w:val="24"/>
        </w:rPr>
      </w:pPr>
    </w:p>
    <w:p w:rsidR="0028200D" w:rsidRPr="0075288C" w:rsidRDefault="00794777" w:rsidP="008A79A4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color w:val="auto"/>
          <w:sz w:val="24"/>
          <w:szCs w:val="24"/>
        </w:rPr>
        <w:t>Старшим</w:t>
      </w:r>
      <w:r w:rsidR="006F0E51" w:rsidRPr="0075288C">
        <w:rPr>
          <w:color w:val="auto"/>
          <w:sz w:val="24"/>
          <w:szCs w:val="24"/>
        </w:rPr>
        <w:t xml:space="preserve"> государственным инспектором </w:t>
      </w:r>
      <w:r w:rsidR="00380EE5">
        <w:rPr>
          <w:rStyle w:val="11"/>
          <w:color w:val="auto"/>
          <w:sz w:val="24"/>
          <w:szCs w:val="24"/>
        </w:rPr>
        <w:t>о</w:t>
      </w:r>
      <w:r w:rsidR="00CE4B0D" w:rsidRPr="0075288C">
        <w:rPr>
          <w:rStyle w:val="11"/>
          <w:color w:val="auto"/>
          <w:sz w:val="24"/>
          <w:szCs w:val="24"/>
        </w:rPr>
        <w:t>тдела</w:t>
      </w:r>
      <w:r w:rsidR="0014163E" w:rsidRPr="0075288C">
        <w:rPr>
          <w:rStyle w:val="11"/>
          <w:color w:val="auto"/>
          <w:sz w:val="24"/>
          <w:szCs w:val="24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 xml:space="preserve"> государственные услуги не оказываются.</w:t>
      </w:r>
      <w:r w:rsidR="005F68D3" w:rsidRPr="0075288C">
        <w:rPr>
          <w:rStyle w:val="11"/>
          <w:color w:val="auto"/>
          <w:sz w:val="24"/>
          <w:szCs w:val="24"/>
        </w:rPr>
        <w:t xml:space="preserve"> </w:t>
      </w:r>
    </w:p>
    <w:p w:rsidR="005F68D3" w:rsidRPr="0075288C" w:rsidRDefault="005F68D3" w:rsidP="008A79A4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2C3C5C" w:rsidRDefault="00396EA0" w:rsidP="00396EA0">
      <w:pPr>
        <w:pStyle w:val="20"/>
        <w:shd w:val="clear" w:color="auto" w:fill="auto"/>
        <w:tabs>
          <w:tab w:val="left" w:pos="567"/>
          <w:tab w:val="left" w:pos="1418"/>
        </w:tabs>
        <w:spacing w:line="240" w:lineRule="auto"/>
        <w:ind w:left="284" w:firstLine="0"/>
        <w:jc w:val="center"/>
        <w:rPr>
          <w:rStyle w:val="25"/>
          <w:b/>
          <w:bCs/>
          <w:color w:val="auto"/>
          <w:sz w:val="24"/>
          <w:szCs w:val="24"/>
        </w:rPr>
      </w:pPr>
      <w:r>
        <w:rPr>
          <w:rStyle w:val="25"/>
          <w:b/>
          <w:bCs/>
          <w:color w:val="auto"/>
          <w:sz w:val="24"/>
          <w:szCs w:val="24"/>
        </w:rPr>
        <w:t xml:space="preserve"> </w:t>
      </w:r>
    </w:p>
    <w:p w:rsidR="002020AB" w:rsidRPr="0075288C" w:rsidRDefault="00396EA0" w:rsidP="00396EA0">
      <w:pPr>
        <w:pStyle w:val="20"/>
        <w:shd w:val="clear" w:color="auto" w:fill="auto"/>
        <w:tabs>
          <w:tab w:val="left" w:pos="567"/>
          <w:tab w:val="left" w:pos="1418"/>
        </w:tabs>
        <w:spacing w:line="240" w:lineRule="auto"/>
        <w:ind w:left="284" w:firstLine="0"/>
        <w:jc w:val="center"/>
        <w:rPr>
          <w:rStyle w:val="25"/>
          <w:b/>
          <w:bCs/>
          <w:color w:val="auto"/>
          <w:sz w:val="24"/>
          <w:szCs w:val="24"/>
        </w:rPr>
      </w:pPr>
      <w:r>
        <w:rPr>
          <w:rStyle w:val="25"/>
          <w:b/>
          <w:bCs/>
          <w:color w:val="auto"/>
          <w:sz w:val="24"/>
          <w:szCs w:val="24"/>
        </w:rPr>
        <w:t xml:space="preserve"> </w:t>
      </w:r>
      <w:r w:rsidR="00380EE5">
        <w:rPr>
          <w:rStyle w:val="25"/>
          <w:b/>
          <w:bCs/>
          <w:color w:val="auto"/>
          <w:sz w:val="24"/>
          <w:szCs w:val="24"/>
        </w:rPr>
        <w:t xml:space="preserve">11. </w:t>
      </w:r>
      <w:r w:rsidR="00CE4B0D" w:rsidRPr="0075288C">
        <w:rPr>
          <w:rStyle w:val="25"/>
          <w:b/>
          <w:bCs/>
          <w:color w:val="auto"/>
          <w:sz w:val="24"/>
          <w:szCs w:val="24"/>
        </w:rPr>
        <w:t>Показатели эффективности и результативности профессиональной служебной деятельности</w:t>
      </w:r>
    </w:p>
    <w:p w:rsidR="007760A9" w:rsidRPr="0075288C" w:rsidRDefault="007760A9" w:rsidP="008A79A4">
      <w:pPr>
        <w:pStyle w:val="20"/>
        <w:shd w:val="clear" w:color="auto" w:fill="auto"/>
        <w:tabs>
          <w:tab w:val="left" w:pos="851"/>
          <w:tab w:val="left" w:pos="1418"/>
        </w:tabs>
        <w:spacing w:line="240" w:lineRule="auto"/>
        <w:ind w:firstLine="709"/>
        <w:rPr>
          <w:color w:val="auto"/>
          <w:sz w:val="24"/>
          <w:szCs w:val="24"/>
        </w:rPr>
      </w:pPr>
    </w:p>
    <w:p w:rsidR="002020AB" w:rsidRPr="0075288C" w:rsidRDefault="00CE4B0D" w:rsidP="008A79A4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Эффективность профессиональной служебной деятельности оценивается по следующим показателям:</w:t>
      </w:r>
    </w:p>
    <w:p w:rsidR="002020AB" w:rsidRPr="0075288C" w:rsidRDefault="009B022D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- 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="00CE4B0D" w:rsidRPr="0075288C">
        <w:rPr>
          <w:rStyle w:val="11"/>
          <w:color w:val="auto"/>
          <w:sz w:val="24"/>
          <w:szCs w:val="24"/>
        </w:rPr>
        <w:t>выполняемому объему работы и интенсивности труда, способности сохранять</w:t>
      </w:r>
      <w:r w:rsidRPr="0075288C">
        <w:rPr>
          <w:rStyle w:val="11"/>
          <w:color w:val="auto"/>
          <w:sz w:val="24"/>
          <w:szCs w:val="24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>высокую работоспособность в экстремальных условиях, соблюдению служебной дисциплины;</w:t>
      </w:r>
      <w:r w:rsidR="00CE4B0D" w:rsidRPr="0075288C">
        <w:rPr>
          <w:rStyle w:val="11"/>
          <w:color w:val="auto"/>
          <w:sz w:val="24"/>
          <w:szCs w:val="24"/>
        </w:rPr>
        <w:tab/>
      </w:r>
    </w:p>
    <w:p w:rsidR="002020AB" w:rsidRPr="0075288C" w:rsidRDefault="009B022D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- 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="00CE4B0D" w:rsidRPr="0075288C">
        <w:rPr>
          <w:rStyle w:val="11"/>
          <w:color w:val="auto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соотношение количест</w:t>
      </w:r>
      <w:r w:rsidRPr="0075288C">
        <w:rPr>
          <w:rStyle w:val="11"/>
          <w:color w:val="auto"/>
          <w:sz w:val="24"/>
          <w:szCs w:val="24"/>
        </w:rPr>
        <w:t>ва своевременно выполненных к об</w:t>
      </w:r>
      <w:r w:rsidR="00CE4B0D" w:rsidRPr="0075288C">
        <w:rPr>
          <w:rStyle w:val="11"/>
          <w:color w:val="auto"/>
          <w:sz w:val="24"/>
          <w:szCs w:val="24"/>
        </w:rPr>
        <w:t>щему количеству индивидуальных поручений;</w:t>
      </w:r>
    </w:p>
    <w:p w:rsidR="002020AB" w:rsidRPr="0075288C" w:rsidRDefault="009B022D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- 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="00CE4B0D" w:rsidRPr="0075288C">
        <w:rPr>
          <w:rStyle w:val="11"/>
          <w:color w:val="auto"/>
          <w:sz w:val="24"/>
          <w:szCs w:val="24"/>
        </w:rPr>
        <w:t>качеству выполненной работы (подготовке документов в соответствии с</w:t>
      </w:r>
      <w:r w:rsidRPr="0075288C">
        <w:rPr>
          <w:rStyle w:val="11"/>
          <w:color w:val="auto"/>
          <w:sz w:val="24"/>
          <w:szCs w:val="24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>установленными требованиями, полному и логичному изложению материала, юридически</w:t>
      </w:r>
      <w:r w:rsidRPr="0075288C">
        <w:rPr>
          <w:rStyle w:val="11"/>
          <w:color w:val="auto"/>
          <w:sz w:val="24"/>
          <w:szCs w:val="24"/>
        </w:rPr>
        <w:t xml:space="preserve"> </w:t>
      </w:r>
      <w:r w:rsidR="00CE4B0D" w:rsidRPr="0075288C">
        <w:rPr>
          <w:rStyle w:val="11"/>
          <w:color w:val="auto"/>
          <w:sz w:val="24"/>
          <w:szCs w:val="24"/>
        </w:rPr>
        <w:t>грамотному составлению документа, отсутствию стил</w:t>
      </w:r>
      <w:r w:rsidRPr="0075288C">
        <w:rPr>
          <w:rStyle w:val="11"/>
          <w:color w:val="auto"/>
          <w:sz w:val="24"/>
          <w:szCs w:val="24"/>
        </w:rPr>
        <w:t>истических и грамматических ошибок)</w:t>
      </w:r>
      <w:r w:rsidR="006D5B0F" w:rsidRPr="0075288C">
        <w:rPr>
          <w:rStyle w:val="11"/>
          <w:color w:val="auto"/>
          <w:sz w:val="24"/>
          <w:szCs w:val="24"/>
        </w:rPr>
        <w:t>;</w:t>
      </w:r>
    </w:p>
    <w:p w:rsidR="006D5B0F" w:rsidRPr="0075288C" w:rsidRDefault="006D5B0F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- 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Pr="0075288C">
        <w:rPr>
          <w:rStyle w:val="11"/>
          <w:color w:val="auto"/>
          <w:sz w:val="24"/>
          <w:szCs w:val="24"/>
        </w:rPr>
        <w:t>профессиональной компетентности (знанию законодательных, нормативных правовых актов</w:t>
      </w:r>
      <w:r w:rsidR="00380EE5">
        <w:rPr>
          <w:rStyle w:val="11"/>
          <w:color w:val="auto"/>
          <w:sz w:val="24"/>
          <w:szCs w:val="24"/>
        </w:rPr>
        <w:t>,</w:t>
      </w:r>
      <w:r w:rsidRPr="0075288C">
        <w:rPr>
          <w:rStyle w:val="11"/>
          <w:color w:val="auto"/>
          <w:sz w:val="24"/>
          <w:szCs w:val="24"/>
        </w:rPr>
        <w:t xml:space="preserve"> широте профессионального кругозора, умению работать с документами);</w:t>
      </w:r>
    </w:p>
    <w:p w:rsidR="006D5B0F" w:rsidRPr="0075288C" w:rsidRDefault="006D5B0F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- 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Pr="0075288C">
        <w:rPr>
          <w:rStyle w:val="11"/>
          <w:color w:val="auto"/>
          <w:sz w:val="24"/>
          <w:szCs w:val="24"/>
        </w:rPr>
        <w:t xml:space="preserve">способности четко организовывать и планировать выполнение </w:t>
      </w:r>
      <w:r w:rsidR="00A5076A" w:rsidRPr="0075288C">
        <w:rPr>
          <w:rStyle w:val="11"/>
          <w:color w:val="auto"/>
          <w:sz w:val="24"/>
          <w:szCs w:val="24"/>
        </w:rPr>
        <w:t>порученных</w:t>
      </w:r>
      <w:r w:rsidRPr="0075288C">
        <w:rPr>
          <w:rStyle w:val="11"/>
          <w:color w:val="auto"/>
          <w:sz w:val="24"/>
          <w:szCs w:val="24"/>
        </w:rPr>
        <w:t xml:space="preserve"> заданий, умению рационально использовать рабочее время, расставлять приоритеты;</w:t>
      </w:r>
    </w:p>
    <w:p w:rsidR="006D5B0F" w:rsidRPr="0075288C" w:rsidRDefault="006D5B0F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- 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Pr="0075288C">
        <w:rPr>
          <w:rStyle w:val="11"/>
          <w:color w:val="auto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</w:t>
      </w:r>
      <w:r w:rsidR="00D456CD" w:rsidRPr="0075288C">
        <w:rPr>
          <w:rStyle w:val="11"/>
          <w:color w:val="auto"/>
          <w:sz w:val="24"/>
          <w:szCs w:val="24"/>
        </w:rPr>
        <w:t xml:space="preserve"> адаптироваться к новым условиям и требованиям, самостоятельности выполнения служебных обязанностей;</w:t>
      </w:r>
    </w:p>
    <w:p w:rsidR="00D456CD" w:rsidRPr="0075288C" w:rsidRDefault="00D456CD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lastRenderedPageBreak/>
        <w:t xml:space="preserve">- 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Pr="0075288C">
        <w:rPr>
          <w:rStyle w:val="11"/>
          <w:color w:val="auto"/>
          <w:sz w:val="24"/>
          <w:szCs w:val="24"/>
        </w:rPr>
        <w:t>осознания ответственности за последствия своих действий, принимаемых решений;</w:t>
      </w:r>
    </w:p>
    <w:p w:rsidR="00D456CD" w:rsidRPr="0075288C" w:rsidRDefault="00D456CD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- 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Pr="0075288C">
        <w:rPr>
          <w:rStyle w:val="11"/>
          <w:color w:val="auto"/>
          <w:sz w:val="24"/>
          <w:szCs w:val="24"/>
        </w:rPr>
        <w:t>отсутствию жалоб граждан, юридических лиц на действия (бездействия) гражданского служащего, на гражданских служащих, находящихся в его непосредственном подчинении;</w:t>
      </w:r>
    </w:p>
    <w:p w:rsidR="00D456CD" w:rsidRPr="0075288C" w:rsidRDefault="00D456CD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-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Pr="0075288C">
        <w:rPr>
          <w:rStyle w:val="11"/>
          <w:color w:val="auto"/>
          <w:sz w:val="24"/>
          <w:szCs w:val="24"/>
        </w:rPr>
        <w:t>полнота применения прав, предоставленных данным регламентом;</w:t>
      </w:r>
    </w:p>
    <w:p w:rsidR="00D456CD" w:rsidRPr="0075288C" w:rsidRDefault="00D456CD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 xml:space="preserve">- 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Pr="0075288C">
        <w:rPr>
          <w:rStyle w:val="11"/>
          <w:color w:val="auto"/>
          <w:sz w:val="24"/>
          <w:szCs w:val="24"/>
        </w:rPr>
        <w:t xml:space="preserve">своевременное предоставление планов работ и отчетной документации по </w:t>
      </w:r>
      <w:r w:rsidR="00A5076A" w:rsidRPr="0075288C">
        <w:rPr>
          <w:rStyle w:val="11"/>
          <w:color w:val="auto"/>
          <w:sz w:val="24"/>
          <w:szCs w:val="24"/>
        </w:rPr>
        <w:t>утверждённой</w:t>
      </w:r>
      <w:r w:rsidRPr="0075288C">
        <w:rPr>
          <w:rStyle w:val="11"/>
          <w:color w:val="auto"/>
          <w:sz w:val="24"/>
          <w:szCs w:val="24"/>
        </w:rPr>
        <w:t xml:space="preserve"> форме отчетной деятельности;</w:t>
      </w:r>
    </w:p>
    <w:p w:rsidR="00D456CD" w:rsidRPr="0075288C" w:rsidRDefault="00D456CD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-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Pr="0075288C">
        <w:rPr>
          <w:rStyle w:val="11"/>
          <w:color w:val="auto"/>
          <w:sz w:val="24"/>
          <w:szCs w:val="24"/>
        </w:rPr>
        <w:t>оперативность принятия решений, напр</w:t>
      </w:r>
      <w:r w:rsidR="00A5076A" w:rsidRPr="0075288C">
        <w:rPr>
          <w:rStyle w:val="11"/>
          <w:color w:val="auto"/>
          <w:sz w:val="24"/>
          <w:szCs w:val="24"/>
        </w:rPr>
        <w:t>а</w:t>
      </w:r>
      <w:r w:rsidRPr="0075288C">
        <w:rPr>
          <w:rStyle w:val="11"/>
          <w:color w:val="auto"/>
          <w:sz w:val="24"/>
          <w:szCs w:val="24"/>
        </w:rPr>
        <w:t xml:space="preserve">вленных на эффективную реализацию задач, возложенных </w:t>
      </w:r>
      <w:r w:rsidR="00380EE5">
        <w:rPr>
          <w:rStyle w:val="11"/>
          <w:color w:val="auto"/>
          <w:sz w:val="24"/>
          <w:szCs w:val="24"/>
        </w:rPr>
        <w:t>о</w:t>
      </w:r>
      <w:r w:rsidRPr="0075288C">
        <w:rPr>
          <w:rStyle w:val="11"/>
          <w:color w:val="auto"/>
          <w:sz w:val="24"/>
          <w:szCs w:val="24"/>
        </w:rPr>
        <w:t>тдел Управления;</w:t>
      </w:r>
    </w:p>
    <w:p w:rsidR="00D456CD" w:rsidRDefault="00D456CD" w:rsidP="00197CD7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75288C">
        <w:rPr>
          <w:rStyle w:val="11"/>
          <w:color w:val="auto"/>
          <w:sz w:val="24"/>
          <w:szCs w:val="24"/>
        </w:rPr>
        <w:t>-</w:t>
      </w:r>
      <w:r w:rsidR="00197CD7">
        <w:rPr>
          <w:rStyle w:val="11"/>
          <w:color w:val="auto"/>
          <w:sz w:val="24"/>
          <w:szCs w:val="24"/>
        </w:rPr>
        <w:tab/>
      </w:r>
      <w:r w:rsidR="00197CD7">
        <w:rPr>
          <w:rStyle w:val="11"/>
          <w:color w:val="auto"/>
          <w:sz w:val="24"/>
          <w:szCs w:val="24"/>
        </w:rPr>
        <w:tab/>
      </w:r>
      <w:r w:rsidRPr="0075288C">
        <w:rPr>
          <w:rStyle w:val="11"/>
          <w:color w:val="auto"/>
          <w:sz w:val="24"/>
          <w:szCs w:val="24"/>
        </w:rPr>
        <w:t>выполнение в полном объеме и в установленные сроки указаний и распоряжений</w:t>
      </w:r>
      <w:r w:rsidR="00A5076A" w:rsidRPr="0075288C">
        <w:rPr>
          <w:rStyle w:val="11"/>
          <w:color w:val="auto"/>
          <w:sz w:val="24"/>
          <w:szCs w:val="24"/>
        </w:rPr>
        <w:t xml:space="preserve"> вышестоящих руководителей.</w:t>
      </w:r>
      <w:r w:rsidRPr="0075288C">
        <w:rPr>
          <w:rStyle w:val="11"/>
          <w:color w:val="auto"/>
          <w:sz w:val="24"/>
          <w:szCs w:val="24"/>
        </w:rPr>
        <w:t xml:space="preserve"> </w:t>
      </w:r>
    </w:p>
    <w:p w:rsidR="002D683F" w:rsidRDefault="002D683F" w:rsidP="002D683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D683F" w:rsidRDefault="002D683F" w:rsidP="002D683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380EE5" w:rsidRDefault="00380EE5" w:rsidP="008A79A4">
      <w:pPr>
        <w:rPr>
          <w:rFonts w:ascii="Times New Roman" w:hAnsi="Times New Roman" w:cs="Times New Roman"/>
          <w:color w:val="auto"/>
        </w:rPr>
      </w:pPr>
      <w:bookmarkStart w:id="11" w:name="_GoBack"/>
      <w:bookmarkEnd w:id="11"/>
    </w:p>
    <w:p w:rsidR="00380EE5" w:rsidRDefault="00380EE5" w:rsidP="008A79A4">
      <w:pPr>
        <w:rPr>
          <w:rFonts w:ascii="Times New Roman" w:hAnsi="Times New Roman" w:cs="Times New Roman"/>
          <w:color w:val="auto"/>
        </w:rPr>
      </w:pPr>
    </w:p>
    <w:p w:rsidR="00380EE5" w:rsidRDefault="00380EE5" w:rsidP="008A79A4">
      <w:pPr>
        <w:rPr>
          <w:rFonts w:ascii="Times New Roman" w:hAnsi="Times New Roman" w:cs="Times New Roman"/>
          <w:color w:val="auto"/>
        </w:rPr>
      </w:pPr>
    </w:p>
    <w:p w:rsidR="00380EE5" w:rsidRDefault="00380EE5" w:rsidP="008A79A4">
      <w:pPr>
        <w:rPr>
          <w:rFonts w:ascii="Times New Roman" w:hAnsi="Times New Roman" w:cs="Times New Roman"/>
          <w:color w:val="auto"/>
        </w:rPr>
      </w:pPr>
    </w:p>
    <w:p w:rsidR="00380EE5" w:rsidRDefault="00380EE5" w:rsidP="008A79A4">
      <w:pPr>
        <w:rPr>
          <w:rFonts w:ascii="Times New Roman" w:hAnsi="Times New Roman" w:cs="Times New Roman"/>
          <w:color w:val="auto"/>
        </w:rPr>
      </w:pPr>
    </w:p>
    <w:p w:rsidR="00380EE5" w:rsidRDefault="00380EE5" w:rsidP="008A79A4">
      <w:pPr>
        <w:rPr>
          <w:rFonts w:ascii="Times New Roman" w:hAnsi="Times New Roman" w:cs="Times New Roman"/>
          <w:color w:val="auto"/>
        </w:rPr>
      </w:pPr>
    </w:p>
    <w:p w:rsidR="00380EE5" w:rsidRDefault="00380EE5" w:rsidP="008A79A4">
      <w:pPr>
        <w:rPr>
          <w:rFonts w:ascii="Times New Roman" w:hAnsi="Times New Roman" w:cs="Times New Roman"/>
          <w:color w:val="auto"/>
        </w:rPr>
      </w:pPr>
    </w:p>
    <w:p w:rsidR="00380EE5" w:rsidRDefault="00380EE5" w:rsidP="008A79A4">
      <w:pPr>
        <w:rPr>
          <w:rFonts w:ascii="Times New Roman" w:hAnsi="Times New Roman" w:cs="Times New Roman"/>
          <w:color w:val="auto"/>
        </w:rPr>
      </w:pPr>
    </w:p>
    <w:p w:rsidR="00380EE5" w:rsidRDefault="00380EE5" w:rsidP="008A79A4">
      <w:pPr>
        <w:rPr>
          <w:rFonts w:ascii="Times New Roman" w:hAnsi="Times New Roman" w:cs="Times New Roman"/>
          <w:color w:val="auto"/>
        </w:rPr>
      </w:pPr>
    </w:p>
    <w:p w:rsidR="00380EE5" w:rsidRDefault="00380EE5" w:rsidP="008A79A4">
      <w:pPr>
        <w:rPr>
          <w:rFonts w:ascii="Times New Roman" w:hAnsi="Times New Roman" w:cs="Times New Roman"/>
          <w:color w:val="auto"/>
        </w:rPr>
      </w:pPr>
    </w:p>
    <w:p w:rsidR="00380EE5" w:rsidRDefault="00380EE5" w:rsidP="008A79A4">
      <w:pPr>
        <w:rPr>
          <w:rFonts w:ascii="Times New Roman" w:hAnsi="Times New Roman" w:cs="Times New Roman"/>
          <w:color w:val="auto"/>
        </w:rPr>
      </w:pPr>
    </w:p>
    <w:p w:rsidR="00380EE5" w:rsidRDefault="00380EE5" w:rsidP="008A79A4">
      <w:pPr>
        <w:rPr>
          <w:rFonts w:ascii="Times New Roman" w:hAnsi="Times New Roman" w:cs="Times New Roman"/>
          <w:color w:val="auto"/>
        </w:rPr>
      </w:pPr>
    </w:p>
    <w:p w:rsidR="00380EE5" w:rsidRDefault="00380EE5" w:rsidP="008A79A4">
      <w:pPr>
        <w:rPr>
          <w:rFonts w:ascii="Times New Roman" w:hAnsi="Times New Roman" w:cs="Times New Roman"/>
          <w:color w:val="auto"/>
        </w:rPr>
      </w:pPr>
    </w:p>
    <w:p w:rsidR="00380EE5" w:rsidRPr="0075288C" w:rsidRDefault="00380EE5" w:rsidP="008A79A4">
      <w:pPr>
        <w:rPr>
          <w:rFonts w:ascii="Times New Roman" w:hAnsi="Times New Roman" w:cs="Times New Roman"/>
          <w:color w:val="auto"/>
        </w:rPr>
      </w:pPr>
    </w:p>
    <w:p w:rsidR="004D45A9" w:rsidRPr="0075288C" w:rsidRDefault="004D45A9" w:rsidP="008A79A4">
      <w:pPr>
        <w:shd w:val="clear" w:color="auto" w:fill="FFFFFF"/>
        <w:ind w:hanging="540"/>
        <w:jc w:val="center"/>
        <w:rPr>
          <w:rFonts w:ascii="Times New Roman" w:hAnsi="Times New Roman" w:cs="Times New Roman"/>
          <w:b/>
          <w:color w:val="auto"/>
        </w:rPr>
      </w:pPr>
    </w:p>
    <w:p w:rsidR="002020AB" w:rsidRPr="0075288C" w:rsidRDefault="002020AB" w:rsidP="008A79A4">
      <w:pPr>
        <w:rPr>
          <w:rFonts w:ascii="Times New Roman" w:hAnsi="Times New Roman" w:cs="Times New Roman"/>
          <w:color w:val="auto"/>
        </w:rPr>
      </w:pPr>
    </w:p>
    <w:sectPr w:rsidR="002020AB" w:rsidRPr="0075288C" w:rsidSect="00740016">
      <w:headerReference w:type="default" r:id="rId11"/>
      <w:footerReference w:type="default" r:id="rId12"/>
      <w:footerReference w:type="first" r:id="rId13"/>
      <w:pgSz w:w="11909" w:h="16838"/>
      <w:pgMar w:top="1134" w:right="850" w:bottom="1134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80" w:rsidRDefault="00591D80" w:rsidP="002020AB">
      <w:r>
        <w:separator/>
      </w:r>
    </w:p>
  </w:endnote>
  <w:endnote w:type="continuationSeparator" w:id="0">
    <w:p w:rsidR="00591D80" w:rsidRDefault="00591D80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9" w:rsidRDefault="004D45A9">
    <w:pPr>
      <w:rPr>
        <w:sz w:val="2"/>
        <w:szCs w:val="2"/>
      </w:rPr>
    </w:pPr>
  </w:p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1C85CEE5" wp14:editId="545EE010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2020A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2020AB" w:rsidRDefault="002020A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56C69A7B" wp14:editId="1C214444">
              <wp:simplePos x="0" y="0"/>
              <wp:positionH relativeFrom="page">
                <wp:posOffset>6673850</wp:posOffset>
              </wp:positionH>
              <wp:positionV relativeFrom="page">
                <wp:posOffset>9942195</wp:posOffset>
              </wp:positionV>
              <wp:extent cx="6096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BE03A6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101D" w:rsidRPr="00F2101D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782.85pt;width:4.8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xSqA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" filled="f" stroked="f">
              <v:textbox style="mso-fit-shape-to-text:t" inset="0,0,0,0">
                <w:txbxContent>
                  <w:p w:rsidR="002020AB" w:rsidRDefault="00BE03A6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101D" w:rsidRPr="00F2101D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80" w:rsidRDefault="00591D80"/>
  </w:footnote>
  <w:footnote w:type="continuationSeparator" w:id="0">
    <w:p w:rsidR="00591D80" w:rsidRDefault="00591D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25207"/>
      <w:docPartObj>
        <w:docPartGallery w:val="Page Numbers (Top of Page)"/>
        <w:docPartUnique/>
      </w:docPartObj>
    </w:sdtPr>
    <w:sdtEndPr/>
    <w:sdtContent>
      <w:p w:rsidR="00740016" w:rsidRDefault="0074001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01D">
          <w:rPr>
            <w:noProof/>
          </w:rPr>
          <w:t>14</w:t>
        </w:r>
        <w:r>
          <w:fldChar w:fldCharType="end"/>
        </w:r>
      </w:p>
    </w:sdtContent>
  </w:sdt>
  <w:p w:rsidR="009501B5" w:rsidRDefault="009501B5" w:rsidP="0053477C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BCEAF5E2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026DAE"/>
    <w:multiLevelType w:val="hybridMultilevel"/>
    <w:tmpl w:val="EE8898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4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9537B6"/>
    <w:multiLevelType w:val="hybridMultilevel"/>
    <w:tmpl w:val="DACA1F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C3C28A3"/>
    <w:multiLevelType w:val="hybridMultilevel"/>
    <w:tmpl w:val="3AECB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A6D2C20"/>
    <w:multiLevelType w:val="hybridMultilevel"/>
    <w:tmpl w:val="67B648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36814"/>
    <w:multiLevelType w:val="multilevel"/>
    <w:tmpl w:val="E3968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AD1A7C"/>
    <w:multiLevelType w:val="hybridMultilevel"/>
    <w:tmpl w:val="5F582C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2"/>
  </w:num>
  <w:num w:numId="3">
    <w:abstractNumId w:val="8"/>
  </w:num>
  <w:num w:numId="4">
    <w:abstractNumId w:val="6"/>
  </w:num>
  <w:num w:numId="5">
    <w:abstractNumId w:val="7"/>
  </w:num>
  <w:num w:numId="6">
    <w:abstractNumId w:val="12"/>
  </w:num>
  <w:num w:numId="7">
    <w:abstractNumId w:val="0"/>
  </w:num>
  <w:num w:numId="8">
    <w:abstractNumId w:val="25"/>
  </w:num>
  <w:num w:numId="9">
    <w:abstractNumId w:val="11"/>
  </w:num>
  <w:num w:numId="10">
    <w:abstractNumId w:val="17"/>
  </w:num>
  <w:num w:numId="11">
    <w:abstractNumId w:val="2"/>
  </w:num>
  <w:num w:numId="1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2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0"/>
  </w:num>
  <w:num w:numId="21">
    <w:abstractNumId w:val="4"/>
  </w:num>
  <w:num w:numId="22">
    <w:abstractNumId w:val="1"/>
  </w:num>
  <w:num w:numId="23">
    <w:abstractNumId w:val="9"/>
  </w:num>
  <w:num w:numId="24">
    <w:abstractNumId w:val="5"/>
  </w:num>
  <w:num w:numId="25">
    <w:abstractNumId w:val="15"/>
  </w:num>
  <w:num w:numId="26">
    <w:abstractNumId w:val="16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07BCF"/>
    <w:rsid w:val="0002362A"/>
    <w:rsid w:val="00066131"/>
    <w:rsid w:val="000C6B20"/>
    <w:rsid w:val="000E771E"/>
    <w:rsid w:val="00123988"/>
    <w:rsid w:val="00125977"/>
    <w:rsid w:val="0014163E"/>
    <w:rsid w:val="001429A2"/>
    <w:rsid w:val="00146BEA"/>
    <w:rsid w:val="00165DD7"/>
    <w:rsid w:val="00175768"/>
    <w:rsid w:val="00197CD7"/>
    <w:rsid w:val="001B1833"/>
    <w:rsid w:val="001B18FD"/>
    <w:rsid w:val="001B5E08"/>
    <w:rsid w:val="001C1875"/>
    <w:rsid w:val="001D7A13"/>
    <w:rsid w:val="001E2433"/>
    <w:rsid w:val="001F7D0F"/>
    <w:rsid w:val="002020AB"/>
    <w:rsid w:val="002301FA"/>
    <w:rsid w:val="002321DE"/>
    <w:rsid w:val="002405AC"/>
    <w:rsid w:val="002617FB"/>
    <w:rsid w:val="0027008A"/>
    <w:rsid w:val="0028200D"/>
    <w:rsid w:val="00291408"/>
    <w:rsid w:val="00294178"/>
    <w:rsid w:val="002B77DB"/>
    <w:rsid w:val="002C3C5C"/>
    <w:rsid w:val="002D683F"/>
    <w:rsid w:val="002E144F"/>
    <w:rsid w:val="003140A1"/>
    <w:rsid w:val="00314CA6"/>
    <w:rsid w:val="003155B7"/>
    <w:rsid w:val="00325120"/>
    <w:rsid w:val="00351BAB"/>
    <w:rsid w:val="00353A6D"/>
    <w:rsid w:val="00380EE5"/>
    <w:rsid w:val="00387268"/>
    <w:rsid w:val="00391F8E"/>
    <w:rsid w:val="00396EA0"/>
    <w:rsid w:val="003D2197"/>
    <w:rsid w:val="003D42C3"/>
    <w:rsid w:val="003D6752"/>
    <w:rsid w:val="00403015"/>
    <w:rsid w:val="00411736"/>
    <w:rsid w:val="004458B5"/>
    <w:rsid w:val="00465D81"/>
    <w:rsid w:val="0047716A"/>
    <w:rsid w:val="004859F9"/>
    <w:rsid w:val="004B4564"/>
    <w:rsid w:val="004D3768"/>
    <w:rsid w:val="004D45A9"/>
    <w:rsid w:val="004E4DD4"/>
    <w:rsid w:val="004E7C5B"/>
    <w:rsid w:val="0053477C"/>
    <w:rsid w:val="0055208A"/>
    <w:rsid w:val="00552286"/>
    <w:rsid w:val="00554B0F"/>
    <w:rsid w:val="00563904"/>
    <w:rsid w:val="00571BBD"/>
    <w:rsid w:val="00573FD8"/>
    <w:rsid w:val="00574094"/>
    <w:rsid w:val="00591D80"/>
    <w:rsid w:val="005B2E57"/>
    <w:rsid w:val="005E0E9E"/>
    <w:rsid w:val="005F68D3"/>
    <w:rsid w:val="005F6D95"/>
    <w:rsid w:val="0061557B"/>
    <w:rsid w:val="00695404"/>
    <w:rsid w:val="006D1B63"/>
    <w:rsid w:val="006D5B0F"/>
    <w:rsid w:val="006D7C42"/>
    <w:rsid w:val="006E053C"/>
    <w:rsid w:val="006E49C7"/>
    <w:rsid w:val="006E553F"/>
    <w:rsid w:val="006F0E51"/>
    <w:rsid w:val="0070468A"/>
    <w:rsid w:val="00706ED5"/>
    <w:rsid w:val="00740016"/>
    <w:rsid w:val="0075288C"/>
    <w:rsid w:val="007723C0"/>
    <w:rsid w:val="007760A9"/>
    <w:rsid w:val="00782157"/>
    <w:rsid w:val="00782C1A"/>
    <w:rsid w:val="00794777"/>
    <w:rsid w:val="00795A67"/>
    <w:rsid w:val="007A0876"/>
    <w:rsid w:val="007A4828"/>
    <w:rsid w:val="007B205F"/>
    <w:rsid w:val="007D0E8F"/>
    <w:rsid w:val="007D0F7E"/>
    <w:rsid w:val="007F4538"/>
    <w:rsid w:val="007F63A3"/>
    <w:rsid w:val="00802F68"/>
    <w:rsid w:val="00822D3B"/>
    <w:rsid w:val="00840239"/>
    <w:rsid w:val="008675E2"/>
    <w:rsid w:val="00871531"/>
    <w:rsid w:val="00890E38"/>
    <w:rsid w:val="008A79A4"/>
    <w:rsid w:val="008B778F"/>
    <w:rsid w:val="008C333B"/>
    <w:rsid w:val="008E6697"/>
    <w:rsid w:val="008E7646"/>
    <w:rsid w:val="008F24E0"/>
    <w:rsid w:val="008F59DC"/>
    <w:rsid w:val="0090140D"/>
    <w:rsid w:val="00912270"/>
    <w:rsid w:val="0093216B"/>
    <w:rsid w:val="00936B44"/>
    <w:rsid w:val="009501B5"/>
    <w:rsid w:val="009519C0"/>
    <w:rsid w:val="00963C6B"/>
    <w:rsid w:val="00966A96"/>
    <w:rsid w:val="009876E5"/>
    <w:rsid w:val="00992D17"/>
    <w:rsid w:val="009A5788"/>
    <w:rsid w:val="009B022D"/>
    <w:rsid w:val="009E57DE"/>
    <w:rsid w:val="009F294F"/>
    <w:rsid w:val="00A16E95"/>
    <w:rsid w:val="00A25915"/>
    <w:rsid w:val="00A4312C"/>
    <w:rsid w:val="00A5076A"/>
    <w:rsid w:val="00A6037B"/>
    <w:rsid w:val="00A64CC2"/>
    <w:rsid w:val="00A90D65"/>
    <w:rsid w:val="00A91274"/>
    <w:rsid w:val="00AA2EBA"/>
    <w:rsid w:val="00AB1815"/>
    <w:rsid w:val="00AC53DC"/>
    <w:rsid w:val="00AD43A2"/>
    <w:rsid w:val="00AD7E80"/>
    <w:rsid w:val="00AE1A14"/>
    <w:rsid w:val="00B21885"/>
    <w:rsid w:val="00B35F09"/>
    <w:rsid w:val="00B46727"/>
    <w:rsid w:val="00B57864"/>
    <w:rsid w:val="00B6579A"/>
    <w:rsid w:val="00B747C5"/>
    <w:rsid w:val="00BA664D"/>
    <w:rsid w:val="00BE03A6"/>
    <w:rsid w:val="00BE2F26"/>
    <w:rsid w:val="00BE3DDD"/>
    <w:rsid w:val="00BE4FD1"/>
    <w:rsid w:val="00BE776D"/>
    <w:rsid w:val="00C10570"/>
    <w:rsid w:val="00C16650"/>
    <w:rsid w:val="00C213A1"/>
    <w:rsid w:val="00C26DCF"/>
    <w:rsid w:val="00C355BA"/>
    <w:rsid w:val="00C43930"/>
    <w:rsid w:val="00C56DB8"/>
    <w:rsid w:val="00CC79FD"/>
    <w:rsid w:val="00CD6D15"/>
    <w:rsid w:val="00CE4B0D"/>
    <w:rsid w:val="00CF05FC"/>
    <w:rsid w:val="00CF2D29"/>
    <w:rsid w:val="00CF37D9"/>
    <w:rsid w:val="00D06FBD"/>
    <w:rsid w:val="00D0788E"/>
    <w:rsid w:val="00D164C7"/>
    <w:rsid w:val="00D27806"/>
    <w:rsid w:val="00D3562F"/>
    <w:rsid w:val="00D456CD"/>
    <w:rsid w:val="00D46515"/>
    <w:rsid w:val="00D507B2"/>
    <w:rsid w:val="00D67A8A"/>
    <w:rsid w:val="00DA0994"/>
    <w:rsid w:val="00DA1FD9"/>
    <w:rsid w:val="00DB110B"/>
    <w:rsid w:val="00DB3FD7"/>
    <w:rsid w:val="00DC205B"/>
    <w:rsid w:val="00DC324C"/>
    <w:rsid w:val="00DC33F2"/>
    <w:rsid w:val="00DD240C"/>
    <w:rsid w:val="00DD7358"/>
    <w:rsid w:val="00E114C3"/>
    <w:rsid w:val="00E1591A"/>
    <w:rsid w:val="00E301F2"/>
    <w:rsid w:val="00E40A00"/>
    <w:rsid w:val="00E4786B"/>
    <w:rsid w:val="00E50077"/>
    <w:rsid w:val="00E5584D"/>
    <w:rsid w:val="00E572E8"/>
    <w:rsid w:val="00E7363B"/>
    <w:rsid w:val="00E745DA"/>
    <w:rsid w:val="00E84FEA"/>
    <w:rsid w:val="00E93535"/>
    <w:rsid w:val="00E95037"/>
    <w:rsid w:val="00E96AFB"/>
    <w:rsid w:val="00EA12C3"/>
    <w:rsid w:val="00EA7C84"/>
    <w:rsid w:val="00EB1183"/>
    <w:rsid w:val="00EC649A"/>
    <w:rsid w:val="00EE44FB"/>
    <w:rsid w:val="00F025DA"/>
    <w:rsid w:val="00F1220F"/>
    <w:rsid w:val="00F2101D"/>
    <w:rsid w:val="00F22AAD"/>
    <w:rsid w:val="00F25BC3"/>
    <w:rsid w:val="00F47E46"/>
    <w:rsid w:val="00F542A4"/>
    <w:rsid w:val="00F71C8A"/>
    <w:rsid w:val="00F75F08"/>
    <w:rsid w:val="00F80EC1"/>
    <w:rsid w:val="00FB2A4E"/>
    <w:rsid w:val="00FB3D09"/>
    <w:rsid w:val="00FC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197CD7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Cell">
    <w:name w:val="ConsPlusCell"/>
    <w:uiPriority w:val="99"/>
    <w:rsid w:val="00197C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FontStyle22">
    <w:name w:val="Font Style22"/>
    <w:rsid w:val="00197CD7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197CD7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Cell">
    <w:name w:val="ConsPlusCell"/>
    <w:uiPriority w:val="99"/>
    <w:rsid w:val="00197C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FontStyle22">
    <w:name w:val="Font Style22"/>
    <w:rsid w:val="00197CD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C733A4A31C280B8C482E7660AC9685649510CC0B9C5983583B441CADj2U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733A4A31C280B8C482E7660AC9685649510CC0A9E5983583B441CADj2UF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911F2-217C-4E22-B4B6-C49EAEEE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6111</Words>
  <Characters>34835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Балаян Арсен Каренович</cp:lastModifiedBy>
  <cp:revision>3</cp:revision>
  <cp:lastPrinted>2017-11-01T12:06:00Z</cp:lastPrinted>
  <dcterms:created xsi:type="dcterms:W3CDTF">2019-04-01T13:41:00Z</dcterms:created>
  <dcterms:modified xsi:type="dcterms:W3CDTF">2019-04-02T13:39:00Z</dcterms:modified>
</cp:coreProperties>
</file>